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FBB" w:rsidRDefault="001A2FBB">
      <w:pPr>
        <w:spacing w:line="400" w:lineRule="exact"/>
        <w:jc w:val="center"/>
        <w:rPr>
          <w:rFonts w:hAnsi="宋体"/>
          <w:b/>
          <w:bCs/>
          <w:kern w:val="0"/>
          <w:sz w:val="32"/>
          <w:szCs w:val="32"/>
        </w:rPr>
      </w:pPr>
      <w:bookmarkStart w:id="0" w:name="_top"/>
      <w:bookmarkEnd w:id="0"/>
      <w:r>
        <w:rPr>
          <w:rFonts w:hAnsi="宋体" w:hint="eastAsia"/>
          <w:b/>
          <w:bCs/>
          <w:kern w:val="0"/>
          <w:sz w:val="32"/>
          <w:szCs w:val="32"/>
        </w:rPr>
        <w:t>关于召开</w:t>
      </w:r>
      <w:r>
        <w:rPr>
          <w:rFonts w:hAnsi="宋体" w:hint="eastAsia"/>
          <w:b/>
          <w:bCs/>
          <w:kern w:val="0"/>
          <w:sz w:val="32"/>
          <w:szCs w:val="32"/>
        </w:rPr>
        <w:t>2019</w:t>
      </w:r>
      <w:r>
        <w:rPr>
          <w:rFonts w:hAnsi="宋体" w:hint="eastAsia"/>
          <w:b/>
          <w:bCs/>
          <w:kern w:val="0"/>
          <w:sz w:val="32"/>
          <w:szCs w:val="32"/>
        </w:rPr>
        <w:t>年江苏省高校图工委</w:t>
      </w:r>
    </w:p>
    <w:p w:rsidR="005250A3" w:rsidRDefault="001A2FBB">
      <w:pPr>
        <w:spacing w:line="400" w:lineRule="exact"/>
        <w:jc w:val="center"/>
        <w:rPr>
          <w:rFonts w:hAnsi="宋体"/>
          <w:b/>
          <w:bCs/>
          <w:kern w:val="0"/>
          <w:sz w:val="32"/>
          <w:szCs w:val="32"/>
        </w:rPr>
      </w:pPr>
      <w:r>
        <w:rPr>
          <w:rFonts w:hAnsi="宋体" w:hint="eastAsia"/>
          <w:b/>
          <w:bCs/>
          <w:kern w:val="0"/>
          <w:sz w:val="32"/>
          <w:szCs w:val="32"/>
        </w:rPr>
        <w:t>读者服务与阅读推广专委会年会的通知</w:t>
      </w:r>
    </w:p>
    <w:p w:rsidR="005250A3" w:rsidRDefault="005250A3">
      <w:pPr>
        <w:spacing w:line="400" w:lineRule="exact"/>
        <w:jc w:val="center"/>
        <w:rPr>
          <w:b/>
          <w:bCs/>
          <w:sz w:val="32"/>
          <w:szCs w:val="32"/>
        </w:rPr>
      </w:pPr>
    </w:p>
    <w:p w:rsidR="005250A3" w:rsidRDefault="001A2FBB" w:rsidP="001A2FBB">
      <w:pPr>
        <w:widowControl/>
        <w:spacing w:line="440" w:lineRule="exact"/>
        <w:ind w:left="1" w:firstLineChars="224" w:firstLine="627"/>
        <w:jc w:val="left"/>
        <w:rPr>
          <w:rFonts w:eastAsia="仿宋_GB2312"/>
          <w:b/>
          <w:sz w:val="28"/>
          <w:szCs w:val="28"/>
        </w:rPr>
      </w:pPr>
      <w:r>
        <w:rPr>
          <w:rFonts w:eastAsia="仿宋_GB2312" w:hint="eastAsia"/>
          <w:kern w:val="0"/>
          <w:sz w:val="28"/>
          <w:szCs w:val="28"/>
        </w:rPr>
        <w:t>为促进我省高校图书馆读者服务与阅读推广事业的发展，</w:t>
      </w:r>
      <w:r>
        <w:rPr>
          <w:rFonts w:eastAsia="仿宋_GB2312" w:hint="eastAsia"/>
          <w:bCs/>
          <w:sz w:val="28"/>
          <w:szCs w:val="28"/>
        </w:rPr>
        <w:t>由江苏省高等学校图书情报工作委员会</w:t>
      </w:r>
      <w:r>
        <w:rPr>
          <w:rFonts w:eastAsia="仿宋_GB2312" w:hint="eastAsia"/>
          <w:sz w:val="28"/>
          <w:szCs w:val="28"/>
        </w:rPr>
        <w:t>读者服务与阅读推广专业委员会主办、中国矿业大学图书馆承办的“</w:t>
      </w:r>
      <w:r>
        <w:rPr>
          <w:rFonts w:eastAsia="仿宋_GB2312" w:hint="eastAsia"/>
          <w:bCs/>
          <w:sz w:val="28"/>
          <w:szCs w:val="28"/>
        </w:rPr>
        <w:t>2019</w:t>
      </w:r>
      <w:r>
        <w:rPr>
          <w:rFonts w:eastAsia="仿宋_GB2312" w:hint="eastAsia"/>
          <w:bCs/>
          <w:sz w:val="28"/>
          <w:szCs w:val="28"/>
        </w:rPr>
        <w:t>年江苏省高校图工委读者服务与阅读推广专委会年会</w:t>
      </w:r>
      <w:r>
        <w:rPr>
          <w:rFonts w:eastAsia="仿宋_GB2312" w:hint="eastAsia"/>
          <w:sz w:val="28"/>
          <w:szCs w:val="28"/>
        </w:rPr>
        <w:t>”，将于</w:t>
      </w:r>
      <w:r>
        <w:rPr>
          <w:rFonts w:eastAsia="仿宋_GB2312"/>
          <w:sz w:val="28"/>
          <w:szCs w:val="28"/>
        </w:rPr>
        <w:t>201</w:t>
      </w:r>
      <w:r>
        <w:rPr>
          <w:rFonts w:eastAsia="仿宋_GB2312" w:hint="eastAsia"/>
          <w:sz w:val="28"/>
          <w:szCs w:val="28"/>
        </w:rPr>
        <w:t>9</w:t>
      </w:r>
      <w:r>
        <w:rPr>
          <w:rFonts w:eastAsia="仿宋_GB2312" w:hint="eastAsia"/>
          <w:sz w:val="28"/>
          <w:szCs w:val="28"/>
        </w:rPr>
        <w:t>年</w:t>
      </w:r>
      <w:r>
        <w:rPr>
          <w:rFonts w:eastAsia="仿宋_GB2312" w:hint="eastAsia"/>
          <w:sz w:val="28"/>
          <w:szCs w:val="28"/>
        </w:rPr>
        <w:t>4</w:t>
      </w:r>
      <w:r>
        <w:rPr>
          <w:rFonts w:eastAsia="仿宋_GB2312" w:hint="eastAsia"/>
          <w:sz w:val="28"/>
          <w:szCs w:val="28"/>
        </w:rPr>
        <w:t>月</w:t>
      </w:r>
      <w:r>
        <w:rPr>
          <w:rFonts w:eastAsia="仿宋_GB2312"/>
          <w:sz w:val="28"/>
          <w:szCs w:val="28"/>
        </w:rPr>
        <w:t>1</w:t>
      </w:r>
      <w:r>
        <w:rPr>
          <w:rFonts w:eastAsia="仿宋_GB2312" w:hint="eastAsia"/>
          <w:sz w:val="28"/>
          <w:szCs w:val="28"/>
        </w:rPr>
        <w:t>1</w:t>
      </w:r>
      <w:r>
        <w:rPr>
          <w:rFonts w:eastAsia="仿宋_GB2312"/>
          <w:sz w:val="28"/>
          <w:szCs w:val="28"/>
        </w:rPr>
        <w:t>-1</w:t>
      </w:r>
      <w:r>
        <w:rPr>
          <w:rFonts w:eastAsia="仿宋_GB2312" w:hint="eastAsia"/>
          <w:sz w:val="28"/>
          <w:szCs w:val="28"/>
        </w:rPr>
        <w:t>3</w:t>
      </w:r>
      <w:r>
        <w:rPr>
          <w:rFonts w:eastAsia="仿宋_GB2312" w:hint="eastAsia"/>
          <w:sz w:val="28"/>
          <w:szCs w:val="28"/>
        </w:rPr>
        <w:t>日在江苏徐州召开，会议将邀请业界资深专家、馆长作图书馆读者服务与阅读推广学术前沿观察及实践探索方面的专题报告，进行江苏省高校阅读推广优秀案例经验分享及阅读推广优秀学生社团工作交流，并将在大会上</w:t>
      </w:r>
      <w:r>
        <w:rPr>
          <w:rFonts w:eastAsia="仿宋_GB2312" w:hint="eastAsia"/>
          <w:kern w:val="0"/>
          <w:sz w:val="28"/>
          <w:szCs w:val="28"/>
        </w:rPr>
        <w:t>表彰一批我省高校图书馆</w:t>
      </w:r>
      <w:r>
        <w:rPr>
          <w:rFonts w:eastAsia="仿宋_GB2312" w:hint="eastAsia"/>
          <w:sz w:val="28"/>
          <w:szCs w:val="28"/>
        </w:rPr>
        <w:t>阅读推广优秀案例与优秀学生社团</w:t>
      </w:r>
      <w:r>
        <w:rPr>
          <w:rFonts w:eastAsia="仿宋_GB2312" w:hint="eastAsia"/>
          <w:kern w:val="0"/>
          <w:sz w:val="28"/>
          <w:szCs w:val="28"/>
        </w:rPr>
        <w:t>。</w:t>
      </w:r>
      <w:r>
        <w:rPr>
          <w:rFonts w:eastAsia="仿宋_GB2312" w:hint="eastAsia"/>
          <w:color w:val="000000"/>
          <w:kern w:val="0"/>
          <w:sz w:val="28"/>
          <w:szCs w:val="28"/>
        </w:rPr>
        <w:t>现将</w:t>
      </w:r>
      <w:r>
        <w:rPr>
          <w:rFonts w:eastAsia="仿宋_GB2312" w:hint="eastAsia"/>
          <w:sz w:val="28"/>
          <w:szCs w:val="28"/>
        </w:rPr>
        <w:t>会议有关</w:t>
      </w:r>
      <w:r>
        <w:rPr>
          <w:rFonts w:eastAsia="仿宋_GB2312" w:hint="eastAsia"/>
          <w:color w:val="000000"/>
          <w:kern w:val="0"/>
          <w:sz w:val="28"/>
          <w:szCs w:val="28"/>
        </w:rPr>
        <w:t>具体事项通知如下：</w:t>
      </w:r>
    </w:p>
    <w:p w:rsidR="005250A3" w:rsidRDefault="001A2FBB">
      <w:pPr>
        <w:spacing w:line="440" w:lineRule="exact"/>
        <w:ind w:firstLineChars="200" w:firstLine="562"/>
        <w:jc w:val="left"/>
        <w:outlineLvl w:val="0"/>
        <w:rPr>
          <w:rFonts w:eastAsia="仿宋_GB2312"/>
          <w:sz w:val="28"/>
          <w:szCs w:val="28"/>
        </w:rPr>
      </w:pPr>
      <w:r>
        <w:rPr>
          <w:rFonts w:eastAsia="仿宋_GB2312" w:hint="eastAsia"/>
          <w:b/>
          <w:sz w:val="28"/>
          <w:szCs w:val="28"/>
        </w:rPr>
        <w:t>一、会议主题：</w:t>
      </w:r>
      <w:r>
        <w:rPr>
          <w:rFonts w:eastAsia="仿宋_GB2312"/>
          <w:b/>
          <w:sz w:val="28"/>
          <w:szCs w:val="28"/>
        </w:rPr>
        <w:t xml:space="preserve"> </w:t>
      </w:r>
      <w:r>
        <w:rPr>
          <w:rFonts w:eastAsia="仿宋_GB2312" w:hint="eastAsia"/>
          <w:sz w:val="28"/>
          <w:szCs w:val="28"/>
        </w:rPr>
        <w:t>新时代</w:t>
      </w:r>
      <w:r>
        <w:rPr>
          <w:rFonts w:ascii="仿宋" w:eastAsia="仿宋" w:hAnsi="仿宋" w:hint="eastAsia"/>
          <w:sz w:val="28"/>
          <w:szCs w:val="28"/>
        </w:rPr>
        <w:t>·</w:t>
      </w:r>
      <w:r>
        <w:rPr>
          <w:rFonts w:eastAsia="仿宋_GB2312" w:hint="eastAsia"/>
          <w:sz w:val="28"/>
          <w:szCs w:val="28"/>
        </w:rPr>
        <w:t>新阅读</w:t>
      </w:r>
      <w:r>
        <w:rPr>
          <w:rFonts w:ascii="仿宋" w:eastAsia="仿宋" w:hAnsi="仿宋" w:hint="eastAsia"/>
          <w:sz w:val="28"/>
          <w:szCs w:val="28"/>
        </w:rPr>
        <w:t>·</w:t>
      </w:r>
      <w:r>
        <w:rPr>
          <w:rFonts w:eastAsia="仿宋_GB2312" w:hint="eastAsia"/>
          <w:sz w:val="28"/>
          <w:szCs w:val="28"/>
        </w:rPr>
        <w:t>新分享</w:t>
      </w:r>
    </w:p>
    <w:p w:rsidR="005250A3" w:rsidRDefault="001A2FBB">
      <w:pPr>
        <w:spacing w:line="440" w:lineRule="exact"/>
        <w:ind w:firstLineChars="200" w:firstLine="562"/>
        <w:jc w:val="left"/>
        <w:outlineLvl w:val="0"/>
        <w:rPr>
          <w:rFonts w:eastAsia="仿宋_GB2312"/>
          <w:b/>
          <w:sz w:val="28"/>
          <w:szCs w:val="28"/>
        </w:rPr>
      </w:pPr>
      <w:r>
        <w:rPr>
          <w:rFonts w:eastAsia="仿宋_GB2312" w:hint="eastAsia"/>
          <w:b/>
          <w:sz w:val="28"/>
          <w:szCs w:val="28"/>
        </w:rPr>
        <w:t>二、会议内容：</w:t>
      </w:r>
    </w:p>
    <w:p w:rsidR="005250A3" w:rsidRDefault="001A2FBB" w:rsidP="001A2FBB">
      <w:pPr>
        <w:spacing w:line="440" w:lineRule="exact"/>
        <w:ind w:firstLineChars="196" w:firstLine="549"/>
        <w:jc w:val="left"/>
        <w:rPr>
          <w:rFonts w:eastAsia="仿宋_GB2312"/>
          <w:bCs/>
          <w:sz w:val="28"/>
          <w:szCs w:val="28"/>
        </w:rPr>
      </w:pPr>
      <w:r>
        <w:rPr>
          <w:rFonts w:eastAsia="仿宋_GB2312"/>
          <w:bCs/>
          <w:sz w:val="28"/>
          <w:szCs w:val="28"/>
        </w:rPr>
        <w:t>1</w:t>
      </w:r>
      <w:r>
        <w:rPr>
          <w:rFonts w:eastAsia="仿宋_GB2312" w:hint="eastAsia"/>
          <w:bCs/>
          <w:sz w:val="28"/>
          <w:szCs w:val="28"/>
        </w:rPr>
        <w:t>、读者服务与阅读推广专委会工作报告与研讨</w:t>
      </w:r>
    </w:p>
    <w:p w:rsidR="005250A3" w:rsidRDefault="001A2FBB" w:rsidP="001A2FBB">
      <w:pPr>
        <w:spacing w:line="440" w:lineRule="exact"/>
        <w:ind w:firstLineChars="196" w:firstLine="549"/>
        <w:jc w:val="left"/>
        <w:rPr>
          <w:rFonts w:eastAsia="仿宋_GB2312"/>
          <w:bCs/>
          <w:sz w:val="28"/>
          <w:szCs w:val="28"/>
        </w:rPr>
      </w:pPr>
      <w:r>
        <w:rPr>
          <w:rFonts w:eastAsia="仿宋_GB2312"/>
          <w:bCs/>
          <w:sz w:val="28"/>
          <w:szCs w:val="28"/>
        </w:rPr>
        <w:t>2</w:t>
      </w:r>
      <w:r>
        <w:rPr>
          <w:rFonts w:eastAsia="仿宋_GB2312" w:hint="eastAsia"/>
          <w:bCs/>
          <w:sz w:val="28"/>
          <w:szCs w:val="28"/>
        </w:rPr>
        <w:t>、</w:t>
      </w:r>
      <w:r>
        <w:rPr>
          <w:rFonts w:eastAsia="仿宋_GB2312" w:hint="eastAsia"/>
          <w:kern w:val="0"/>
          <w:sz w:val="28"/>
          <w:szCs w:val="28"/>
        </w:rPr>
        <w:t>省高校图书馆</w:t>
      </w:r>
      <w:r>
        <w:rPr>
          <w:rFonts w:eastAsia="仿宋_GB2312" w:hint="eastAsia"/>
          <w:sz w:val="28"/>
          <w:szCs w:val="28"/>
        </w:rPr>
        <w:t>阅读推广优秀案例与优秀学生社团</w:t>
      </w:r>
      <w:r>
        <w:rPr>
          <w:rFonts w:eastAsia="仿宋_GB2312" w:hint="eastAsia"/>
          <w:bCs/>
          <w:sz w:val="28"/>
          <w:szCs w:val="28"/>
        </w:rPr>
        <w:t>表彰</w:t>
      </w:r>
    </w:p>
    <w:p w:rsidR="005250A3" w:rsidRDefault="001A2FBB" w:rsidP="001A2FBB">
      <w:pPr>
        <w:spacing w:line="440" w:lineRule="exact"/>
        <w:ind w:firstLineChars="196" w:firstLine="549"/>
        <w:jc w:val="left"/>
        <w:rPr>
          <w:rFonts w:eastAsia="仿宋_GB2312"/>
          <w:bCs/>
          <w:sz w:val="28"/>
          <w:szCs w:val="28"/>
        </w:rPr>
      </w:pPr>
      <w:r>
        <w:rPr>
          <w:rFonts w:eastAsia="仿宋_GB2312" w:hint="eastAsia"/>
          <w:bCs/>
          <w:sz w:val="28"/>
          <w:szCs w:val="28"/>
        </w:rPr>
        <w:t>3</w:t>
      </w:r>
      <w:r>
        <w:rPr>
          <w:rFonts w:eastAsia="仿宋_GB2312" w:hint="eastAsia"/>
          <w:bCs/>
          <w:sz w:val="28"/>
          <w:szCs w:val="28"/>
        </w:rPr>
        <w:t>、专家报告与经验分享</w:t>
      </w:r>
    </w:p>
    <w:p w:rsidR="005250A3" w:rsidRDefault="001A2FBB" w:rsidP="001A2FBB">
      <w:pPr>
        <w:spacing w:line="440" w:lineRule="exact"/>
        <w:ind w:firstLineChars="196" w:firstLine="549"/>
        <w:jc w:val="left"/>
        <w:rPr>
          <w:rFonts w:eastAsia="仿宋_GB2312"/>
          <w:bCs/>
          <w:sz w:val="28"/>
          <w:szCs w:val="28"/>
        </w:rPr>
      </w:pPr>
      <w:r>
        <w:rPr>
          <w:rFonts w:eastAsia="仿宋_GB2312" w:hint="eastAsia"/>
          <w:bCs/>
          <w:sz w:val="28"/>
          <w:szCs w:val="28"/>
        </w:rPr>
        <w:t>4</w:t>
      </w:r>
      <w:r>
        <w:rPr>
          <w:rFonts w:eastAsia="仿宋_GB2312" w:hint="eastAsia"/>
          <w:bCs/>
          <w:sz w:val="28"/>
          <w:szCs w:val="28"/>
        </w:rPr>
        <w:t>、徐州高校图书馆参观交流</w:t>
      </w:r>
    </w:p>
    <w:p w:rsidR="005250A3" w:rsidRDefault="001A2FBB">
      <w:pPr>
        <w:spacing w:line="440" w:lineRule="exact"/>
        <w:ind w:firstLineChars="200" w:firstLine="562"/>
        <w:jc w:val="left"/>
        <w:outlineLvl w:val="0"/>
        <w:rPr>
          <w:rFonts w:eastAsia="仿宋_GB2312"/>
          <w:b/>
          <w:sz w:val="28"/>
          <w:szCs w:val="28"/>
        </w:rPr>
      </w:pPr>
      <w:r>
        <w:rPr>
          <w:rFonts w:eastAsia="仿宋_GB2312" w:hint="eastAsia"/>
          <w:b/>
          <w:sz w:val="28"/>
          <w:szCs w:val="28"/>
        </w:rPr>
        <w:t>三、会议组织</w:t>
      </w:r>
    </w:p>
    <w:p w:rsidR="005250A3" w:rsidRDefault="001A2FBB">
      <w:pPr>
        <w:spacing w:line="440" w:lineRule="exact"/>
        <w:ind w:firstLineChars="200" w:firstLine="560"/>
        <w:jc w:val="left"/>
        <w:outlineLvl w:val="0"/>
        <w:rPr>
          <w:rFonts w:eastAsia="仿宋_GB2312"/>
          <w:sz w:val="28"/>
          <w:szCs w:val="28"/>
        </w:rPr>
      </w:pPr>
      <w:r>
        <w:rPr>
          <w:rFonts w:eastAsia="仿宋_GB2312" w:hint="eastAsia"/>
          <w:sz w:val="28"/>
          <w:szCs w:val="28"/>
        </w:rPr>
        <w:t>主办单位：江苏省高校图工委读者服务与阅读推广专委会</w:t>
      </w:r>
    </w:p>
    <w:p w:rsidR="005250A3" w:rsidRDefault="001A2FBB">
      <w:pPr>
        <w:spacing w:line="440" w:lineRule="exact"/>
        <w:ind w:firstLineChars="200" w:firstLine="560"/>
        <w:jc w:val="left"/>
        <w:outlineLvl w:val="0"/>
        <w:rPr>
          <w:rFonts w:eastAsia="仿宋_GB2312"/>
          <w:sz w:val="28"/>
          <w:szCs w:val="28"/>
        </w:rPr>
      </w:pPr>
      <w:r>
        <w:rPr>
          <w:rFonts w:eastAsia="仿宋_GB2312" w:hint="eastAsia"/>
          <w:sz w:val="28"/>
          <w:szCs w:val="28"/>
        </w:rPr>
        <w:t>承办单位：中国矿业大学图书馆</w:t>
      </w:r>
      <w:r>
        <w:rPr>
          <w:rFonts w:eastAsia="仿宋_GB2312"/>
          <w:sz w:val="28"/>
          <w:szCs w:val="28"/>
        </w:rPr>
        <w:t xml:space="preserve"> </w:t>
      </w:r>
    </w:p>
    <w:p w:rsidR="005250A3" w:rsidRDefault="001A2FBB">
      <w:pPr>
        <w:spacing w:line="440" w:lineRule="exact"/>
        <w:ind w:firstLineChars="200" w:firstLine="562"/>
        <w:jc w:val="left"/>
        <w:outlineLvl w:val="0"/>
        <w:rPr>
          <w:rFonts w:eastAsia="仿宋_GB2312"/>
          <w:b/>
          <w:sz w:val="28"/>
          <w:szCs w:val="28"/>
        </w:rPr>
      </w:pPr>
      <w:r>
        <w:rPr>
          <w:rFonts w:eastAsia="仿宋_GB2312" w:hint="eastAsia"/>
          <w:b/>
          <w:sz w:val="28"/>
          <w:szCs w:val="28"/>
        </w:rPr>
        <w:t>四、参会人员：</w:t>
      </w:r>
    </w:p>
    <w:p w:rsidR="005250A3" w:rsidRDefault="001A2FBB" w:rsidP="001A2FBB">
      <w:pPr>
        <w:spacing w:line="440" w:lineRule="exact"/>
        <w:ind w:firstLineChars="196" w:firstLine="549"/>
        <w:jc w:val="left"/>
        <w:rPr>
          <w:rFonts w:eastAsia="仿宋_GB2312"/>
          <w:bCs/>
          <w:sz w:val="28"/>
          <w:szCs w:val="28"/>
        </w:rPr>
      </w:pPr>
      <w:r>
        <w:rPr>
          <w:rFonts w:eastAsia="仿宋_GB2312" w:hint="eastAsia"/>
          <w:bCs/>
          <w:sz w:val="28"/>
          <w:szCs w:val="28"/>
        </w:rPr>
        <w:t>江苏省高校图工委领导、读者服务与阅读推广专业委员会主任及委员、江苏省高校图书馆领导、图书馆相关部门主任及受表彰馆员、学生代表等。</w:t>
      </w:r>
    </w:p>
    <w:p w:rsidR="005250A3" w:rsidRDefault="001A2FBB">
      <w:pPr>
        <w:spacing w:line="440" w:lineRule="exact"/>
        <w:ind w:firstLineChars="200" w:firstLine="562"/>
        <w:jc w:val="left"/>
        <w:outlineLvl w:val="0"/>
        <w:rPr>
          <w:rFonts w:eastAsia="仿宋_GB2312"/>
          <w:b/>
          <w:sz w:val="28"/>
          <w:szCs w:val="28"/>
        </w:rPr>
      </w:pPr>
      <w:r>
        <w:rPr>
          <w:rFonts w:eastAsia="仿宋_GB2312" w:hint="eastAsia"/>
          <w:b/>
          <w:sz w:val="28"/>
          <w:szCs w:val="28"/>
        </w:rPr>
        <w:t>五、会议安排：</w:t>
      </w:r>
    </w:p>
    <w:p w:rsidR="005250A3" w:rsidRDefault="001A2FBB" w:rsidP="001A2FBB">
      <w:pPr>
        <w:spacing w:line="440" w:lineRule="exact"/>
        <w:ind w:firstLineChars="196" w:firstLine="549"/>
        <w:jc w:val="left"/>
        <w:rPr>
          <w:rFonts w:eastAsia="仿宋_GB2312"/>
          <w:bCs/>
          <w:sz w:val="28"/>
          <w:szCs w:val="28"/>
        </w:rPr>
      </w:pPr>
      <w:r>
        <w:rPr>
          <w:rFonts w:eastAsia="仿宋_GB2312"/>
          <w:bCs/>
          <w:sz w:val="28"/>
          <w:szCs w:val="28"/>
        </w:rPr>
        <w:t>1</w:t>
      </w:r>
      <w:r>
        <w:rPr>
          <w:rFonts w:eastAsia="仿宋_GB2312" w:hint="eastAsia"/>
          <w:bCs/>
          <w:sz w:val="28"/>
          <w:szCs w:val="28"/>
        </w:rPr>
        <w:t>、会议地点：</w:t>
      </w:r>
      <w:r>
        <w:rPr>
          <w:rFonts w:eastAsia="仿宋_GB2312" w:hint="eastAsia"/>
          <w:sz w:val="28"/>
          <w:szCs w:val="28"/>
        </w:rPr>
        <w:t>中国矿业大学图书馆</w:t>
      </w:r>
    </w:p>
    <w:p w:rsidR="005250A3" w:rsidRDefault="001A2FBB" w:rsidP="001A2FBB">
      <w:pPr>
        <w:spacing w:line="440" w:lineRule="exact"/>
        <w:ind w:firstLineChars="196" w:firstLine="549"/>
        <w:jc w:val="left"/>
        <w:rPr>
          <w:rFonts w:eastAsia="仿宋_GB2312"/>
          <w:bCs/>
          <w:color w:val="FF0000"/>
          <w:sz w:val="28"/>
          <w:szCs w:val="28"/>
        </w:rPr>
      </w:pPr>
      <w:r>
        <w:rPr>
          <w:rFonts w:eastAsia="仿宋_GB2312"/>
          <w:bCs/>
          <w:sz w:val="28"/>
          <w:szCs w:val="28"/>
        </w:rPr>
        <w:t>2</w:t>
      </w:r>
      <w:r>
        <w:rPr>
          <w:rFonts w:eastAsia="仿宋_GB2312" w:hint="eastAsia"/>
          <w:bCs/>
          <w:sz w:val="28"/>
          <w:szCs w:val="28"/>
        </w:rPr>
        <w:t>、会议时间：</w:t>
      </w:r>
      <w:r>
        <w:rPr>
          <w:rFonts w:eastAsia="仿宋_GB2312"/>
          <w:sz w:val="28"/>
          <w:szCs w:val="28"/>
        </w:rPr>
        <w:t>201</w:t>
      </w:r>
      <w:r>
        <w:rPr>
          <w:rFonts w:eastAsia="仿宋_GB2312" w:hint="eastAsia"/>
          <w:sz w:val="28"/>
          <w:szCs w:val="28"/>
        </w:rPr>
        <w:t>9</w:t>
      </w:r>
      <w:r>
        <w:rPr>
          <w:rFonts w:eastAsia="仿宋_GB2312" w:hint="eastAsia"/>
          <w:sz w:val="28"/>
          <w:szCs w:val="28"/>
        </w:rPr>
        <w:t>年</w:t>
      </w:r>
      <w:r>
        <w:rPr>
          <w:rFonts w:eastAsia="仿宋_GB2312" w:hint="eastAsia"/>
          <w:sz w:val="28"/>
          <w:szCs w:val="28"/>
        </w:rPr>
        <w:t>4</w:t>
      </w:r>
      <w:r>
        <w:rPr>
          <w:rFonts w:eastAsia="仿宋_GB2312" w:hint="eastAsia"/>
          <w:sz w:val="28"/>
          <w:szCs w:val="28"/>
        </w:rPr>
        <w:t>月</w:t>
      </w:r>
      <w:r>
        <w:rPr>
          <w:rFonts w:eastAsia="仿宋_GB2312"/>
          <w:sz w:val="28"/>
          <w:szCs w:val="28"/>
        </w:rPr>
        <w:t>1</w:t>
      </w:r>
      <w:r>
        <w:rPr>
          <w:rFonts w:eastAsia="仿宋_GB2312" w:hint="eastAsia"/>
          <w:sz w:val="28"/>
          <w:szCs w:val="28"/>
        </w:rPr>
        <w:t>1</w:t>
      </w:r>
      <w:r>
        <w:rPr>
          <w:rFonts w:eastAsia="仿宋_GB2312"/>
          <w:sz w:val="28"/>
          <w:szCs w:val="28"/>
        </w:rPr>
        <w:t>-1</w:t>
      </w:r>
      <w:r>
        <w:rPr>
          <w:rFonts w:eastAsia="仿宋_GB2312" w:hint="eastAsia"/>
          <w:sz w:val="28"/>
          <w:szCs w:val="28"/>
        </w:rPr>
        <w:t>3</w:t>
      </w:r>
      <w:r>
        <w:rPr>
          <w:rFonts w:eastAsia="仿宋_GB2312" w:hint="eastAsia"/>
          <w:sz w:val="28"/>
          <w:szCs w:val="28"/>
        </w:rPr>
        <w:t>日（周四至周六）</w:t>
      </w:r>
    </w:p>
    <w:p w:rsidR="005250A3" w:rsidRDefault="001A2FBB" w:rsidP="001A2FBB">
      <w:pPr>
        <w:spacing w:line="440" w:lineRule="exact"/>
        <w:ind w:firstLineChars="196" w:firstLine="549"/>
        <w:jc w:val="left"/>
        <w:rPr>
          <w:rFonts w:eastAsia="仿宋_GB2312"/>
          <w:bCs/>
          <w:sz w:val="28"/>
          <w:szCs w:val="28"/>
        </w:rPr>
      </w:pPr>
      <w:r>
        <w:rPr>
          <w:rFonts w:eastAsia="仿宋_GB2312"/>
          <w:bCs/>
          <w:sz w:val="28"/>
          <w:szCs w:val="28"/>
        </w:rPr>
        <w:t>3</w:t>
      </w:r>
      <w:r>
        <w:rPr>
          <w:rFonts w:eastAsia="仿宋_GB2312" w:hint="eastAsia"/>
          <w:bCs/>
          <w:sz w:val="28"/>
          <w:szCs w:val="28"/>
        </w:rPr>
        <w:t>、会议相关信息网址如下，可点击下载会议通知：</w:t>
      </w:r>
    </w:p>
    <w:p w:rsidR="005250A3" w:rsidRDefault="001A2FBB" w:rsidP="001A2FBB">
      <w:pPr>
        <w:spacing w:line="440" w:lineRule="exact"/>
        <w:ind w:firstLineChars="196" w:firstLine="549"/>
        <w:jc w:val="left"/>
        <w:rPr>
          <w:rFonts w:eastAsia="仿宋_GB2312"/>
          <w:bCs/>
          <w:sz w:val="28"/>
          <w:szCs w:val="28"/>
        </w:rPr>
      </w:pPr>
      <w:r>
        <w:rPr>
          <w:rFonts w:eastAsia="仿宋_GB2312" w:hint="eastAsia"/>
          <w:bCs/>
          <w:sz w:val="28"/>
          <w:szCs w:val="28"/>
        </w:rPr>
        <w:t>（</w:t>
      </w:r>
      <w:r>
        <w:rPr>
          <w:rFonts w:eastAsia="仿宋_GB2312"/>
          <w:bCs/>
          <w:sz w:val="28"/>
          <w:szCs w:val="28"/>
        </w:rPr>
        <w:t>1</w:t>
      </w:r>
      <w:r>
        <w:rPr>
          <w:rFonts w:eastAsia="仿宋_GB2312" w:hint="eastAsia"/>
          <w:bCs/>
          <w:sz w:val="28"/>
          <w:szCs w:val="28"/>
        </w:rPr>
        <w:t>）江苏省高校图工委网站主页，通知公告栏</w:t>
      </w:r>
    </w:p>
    <w:p w:rsidR="005250A3" w:rsidRDefault="001A2FBB">
      <w:pPr>
        <w:spacing w:line="440" w:lineRule="exact"/>
        <w:ind w:firstLineChars="200" w:firstLine="560"/>
        <w:jc w:val="left"/>
        <w:rPr>
          <w:rFonts w:eastAsia="仿宋_GB2312"/>
          <w:bCs/>
          <w:sz w:val="28"/>
          <w:szCs w:val="28"/>
        </w:rPr>
      </w:pPr>
      <w:r>
        <w:rPr>
          <w:rFonts w:eastAsia="仿宋_GB2312" w:hint="eastAsia"/>
          <w:bCs/>
          <w:sz w:val="28"/>
          <w:szCs w:val="28"/>
        </w:rPr>
        <w:t>（</w:t>
      </w:r>
      <w:r>
        <w:rPr>
          <w:rFonts w:eastAsia="仿宋_GB2312"/>
          <w:bCs/>
          <w:sz w:val="28"/>
          <w:szCs w:val="28"/>
        </w:rPr>
        <w:t>2</w:t>
      </w:r>
      <w:r>
        <w:rPr>
          <w:rFonts w:eastAsia="仿宋_GB2312" w:hint="eastAsia"/>
          <w:bCs/>
          <w:sz w:val="28"/>
          <w:szCs w:val="28"/>
        </w:rPr>
        <w:t>）</w:t>
      </w:r>
      <w:r>
        <w:rPr>
          <w:rFonts w:eastAsia="仿宋_GB2312" w:hint="eastAsia"/>
          <w:sz w:val="28"/>
          <w:szCs w:val="28"/>
        </w:rPr>
        <w:t>南京农业大学图书馆专委会</w:t>
      </w:r>
      <w:r>
        <w:rPr>
          <w:rFonts w:eastAsia="仿宋_GB2312" w:hint="eastAsia"/>
          <w:bCs/>
          <w:sz w:val="28"/>
          <w:szCs w:val="28"/>
        </w:rPr>
        <w:t>网站：</w:t>
      </w:r>
      <w:r>
        <w:rPr>
          <w:rFonts w:eastAsia="仿宋_GB2312"/>
          <w:bCs/>
          <w:sz w:val="28"/>
          <w:szCs w:val="28"/>
        </w:rPr>
        <w:lastRenderedPageBreak/>
        <w:t>http://jalis-reader.njau.edu.cn/</w:t>
      </w:r>
    </w:p>
    <w:p w:rsidR="005250A3" w:rsidRDefault="001A2FBB">
      <w:pPr>
        <w:spacing w:line="440" w:lineRule="exact"/>
        <w:ind w:firstLineChars="200" w:firstLine="560"/>
        <w:jc w:val="left"/>
        <w:rPr>
          <w:rFonts w:eastAsia="仿宋_GB2312"/>
          <w:bCs/>
          <w:sz w:val="28"/>
          <w:szCs w:val="28"/>
        </w:rPr>
      </w:pPr>
      <w:r>
        <w:rPr>
          <w:rFonts w:eastAsia="仿宋_GB2312"/>
          <w:bCs/>
          <w:sz w:val="28"/>
          <w:szCs w:val="28"/>
        </w:rPr>
        <w:t>4</w:t>
      </w:r>
      <w:r>
        <w:rPr>
          <w:rFonts w:eastAsia="仿宋_GB2312" w:hint="eastAsia"/>
          <w:bCs/>
          <w:sz w:val="28"/>
          <w:szCs w:val="28"/>
        </w:rPr>
        <w:t>、会议报到：</w:t>
      </w:r>
    </w:p>
    <w:p w:rsidR="005250A3" w:rsidRDefault="001A2FBB">
      <w:pPr>
        <w:spacing w:line="440" w:lineRule="exact"/>
        <w:ind w:firstLineChars="200" w:firstLine="560"/>
        <w:jc w:val="left"/>
        <w:rPr>
          <w:rFonts w:eastAsia="仿宋_GB2312"/>
          <w:bCs/>
          <w:sz w:val="28"/>
          <w:szCs w:val="28"/>
        </w:rPr>
      </w:pPr>
      <w:r>
        <w:rPr>
          <w:rFonts w:eastAsia="仿宋_GB2312" w:hint="eastAsia"/>
          <w:bCs/>
          <w:sz w:val="28"/>
          <w:szCs w:val="28"/>
        </w:rPr>
        <w:t>外地代表报到：</w:t>
      </w:r>
      <w:r>
        <w:rPr>
          <w:rFonts w:eastAsia="仿宋_GB2312"/>
          <w:bCs/>
          <w:sz w:val="28"/>
          <w:szCs w:val="28"/>
        </w:rPr>
        <w:t>201</w:t>
      </w:r>
      <w:r>
        <w:rPr>
          <w:rFonts w:eastAsia="仿宋_GB2312" w:hint="eastAsia"/>
          <w:bCs/>
          <w:sz w:val="28"/>
          <w:szCs w:val="28"/>
        </w:rPr>
        <w:t>9</w:t>
      </w:r>
      <w:r>
        <w:rPr>
          <w:rFonts w:eastAsia="仿宋_GB2312" w:hint="eastAsia"/>
          <w:bCs/>
          <w:sz w:val="28"/>
          <w:szCs w:val="28"/>
        </w:rPr>
        <w:t>年</w:t>
      </w:r>
      <w:r>
        <w:rPr>
          <w:rFonts w:eastAsia="仿宋_GB2312" w:hint="eastAsia"/>
          <w:bCs/>
          <w:sz w:val="28"/>
          <w:szCs w:val="28"/>
        </w:rPr>
        <w:t>4</w:t>
      </w:r>
      <w:r>
        <w:rPr>
          <w:rFonts w:eastAsia="仿宋_GB2312" w:hint="eastAsia"/>
          <w:bCs/>
          <w:sz w:val="28"/>
          <w:szCs w:val="28"/>
        </w:rPr>
        <w:t>月</w:t>
      </w:r>
      <w:r>
        <w:rPr>
          <w:rFonts w:eastAsia="仿宋_GB2312"/>
          <w:bCs/>
          <w:sz w:val="28"/>
          <w:szCs w:val="28"/>
        </w:rPr>
        <w:t>1</w:t>
      </w:r>
      <w:r>
        <w:rPr>
          <w:rFonts w:eastAsia="仿宋_GB2312" w:hint="eastAsia"/>
          <w:bCs/>
          <w:sz w:val="28"/>
          <w:szCs w:val="28"/>
        </w:rPr>
        <w:t>1</w:t>
      </w:r>
      <w:r>
        <w:rPr>
          <w:rFonts w:eastAsia="仿宋_GB2312" w:hint="eastAsia"/>
          <w:bCs/>
          <w:sz w:val="28"/>
          <w:szCs w:val="28"/>
        </w:rPr>
        <w:t>日（周四）</w:t>
      </w:r>
      <w:r>
        <w:rPr>
          <w:rFonts w:eastAsia="仿宋_GB2312"/>
          <w:bCs/>
          <w:sz w:val="28"/>
          <w:szCs w:val="28"/>
        </w:rPr>
        <w:t>1</w:t>
      </w:r>
      <w:r>
        <w:rPr>
          <w:rFonts w:eastAsia="仿宋_GB2312" w:hint="eastAsia"/>
          <w:bCs/>
          <w:sz w:val="28"/>
          <w:szCs w:val="28"/>
        </w:rPr>
        <w:t>4</w:t>
      </w:r>
      <w:r>
        <w:rPr>
          <w:rFonts w:eastAsia="仿宋_GB2312" w:hint="eastAsia"/>
          <w:bCs/>
          <w:sz w:val="28"/>
          <w:szCs w:val="28"/>
        </w:rPr>
        <w:t>：</w:t>
      </w:r>
      <w:r>
        <w:rPr>
          <w:rFonts w:eastAsia="仿宋_GB2312"/>
          <w:bCs/>
          <w:sz w:val="28"/>
          <w:szCs w:val="28"/>
        </w:rPr>
        <w:t>00</w:t>
      </w:r>
      <w:r>
        <w:rPr>
          <w:rFonts w:eastAsia="仿宋_GB2312" w:hint="eastAsia"/>
          <w:bCs/>
          <w:sz w:val="28"/>
          <w:szCs w:val="28"/>
        </w:rPr>
        <w:t>开始</w:t>
      </w:r>
    </w:p>
    <w:p w:rsidR="005250A3" w:rsidRDefault="001A2FBB">
      <w:pPr>
        <w:spacing w:line="440" w:lineRule="exact"/>
        <w:ind w:firstLineChars="200" w:firstLine="560"/>
        <w:jc w:val="left"/>
        <w:rPr>
          <w:rFonts w:eastAsia="仿宋_GB2312"/>
          <w:bCs/>
          <w:sz w:val="28"/>
          <w:szCs w:val="28"/>
        </w:rPr>
      </w:pPr>
      <w:r>
        <w:rPr>
          <w:rFonts w:eastAsia="仿宋_GB2312" w:hint="eastAsia"/>
          <w:bCs/>
          <w:sz w:val="28"/>
          <w:szCs w:val="28"/>
        </w:rPr>
        <w:t>报到地点：</w:t>
      </w:r>
      <w:proofErr w:type="gramStart"/>
      <w:r>
        <w:rPr>
          <w:rFonts w:eastAsia="仿宋_GB2312" w:hint="eastAsia"/>
          <w:bCs/>
          <w:sz w:val="28"/>
          <w:szCs w:val="28"/>
        </w:rPr>
        <w:t>金晨假日</w:t>
      </w:r>
      <w:proofErr w:type="gramEnd"/>
      <w:r>
        <w:rPr>
          <w:rFonts w:eastAsia="仿宋_GB2312" w:hint="eastAsia"/>
          <w:bCs/>
          <w:sz w:val="28"/>
          <w:szCs w:val="28"/>
        </w:rPr>
        <w:t>酒店（徐州市泉山区风华南路</w:t>
      </w:r>
      <w:proofErr w:type="gramStart"/>
      <w:r>
        <w:rPr>
          <w:rFonts w:eastAsia="仿宋_GB2312" w:hint="eastAsia"/>
          <w:bCs/>
          <w:sz w:val="28"/>
          <w:szCs w:val="28"/>
        </w:rPr>
        <w:t>1</w:t>
      </w:r>
      <w:r>
        <w:rPr>
          <w:rFonts w:eastAsia="仿宋_GB2312" w:hint="eastAsia"/>
          <w:bCs/>
          <w:sz w:val="28"/>
          <w:szCs w:val="28"/>
        </w:rPr>
        <w:t>号富泊湾</w:t>
      </w:r>
      <w:proofErr w:type="gramEnd"/>
      <w:r>
        <w:rPr>
          <w:rFonts w:eastAsia="仿宋_GB2312" w:hint="eastAsia"/>
          <w:bCs/>
          <w:sz w:val="28"/>
          <w:szCs w:val="28"/>
        </w:rPr>
        <w:t>广场</w:t>
      </w:r>
      <w:r>
        <w:rPr>
          <w:rFonts w:eastAsia="仿宋_GB2312" w:hint="eastAsia"/>
          <w:bCs/>
          <w:sz w:val="28"/>
          <w:szCs w:val="28"/>
        </w:rPr>
        <w:t>A</w:t>
      </w:r>
      <w:r>
        <w:rPr>
          <w:rFonts w:eastAsia="仿宋_GB2312" w:hint="eastAsia"/>
          <w:bCs/>
          <w:sz w:val="28"/>
          <w:szCs w:val="28"/>
        </w:rPr>
        <w:t>座，具体交通路线信息附后）</w:t>
      </w:r>
    </w:p>
    <w:p w:rsidR="005250A3" w:rsidRDefault="001A2FBB">
      <w:pPr>
        <w:spacing w:line="440" w:lineRule="exact"/>
        <w:ind w:firstLineChars="200" w:firstLine="560"/>
        <w:jc w:val="left"/>
        <w:rPr>
          <w:rFonts w:eastAsia="仿宋_GB2312"/>
          <w:bCs/>
          <w:sz w:val="28"/>
          <w:szCs w:val="28"/>
        </w:rPr>
      </w:pPr>
      <w:proofErr w:type="gramStart"/>
      <w:r>
        <w:rPr>
          <w:rFonts w:eastAsia="仿宋_GB2312" w:hint="eastAsia"/>
          <w:bCs/>
          <w:sz w:val="28"/>
          <w:szCs w:val="28"/>
        </w:rPr>
        <w:t>徐州本地代表</w:t>
      </w:r>
      <w:proofErr w:type="gramEnd"/>
      <w:r>
        <w:rPr>
          <w:rFonts w:eastAsia="仿宋_GB2312" w:hint="eastAsia"/>
          <w:bCs/>
          <w:sz w:val="28"/>
          <w:szCs w:val="28"/>
        </w:rPr>
        <w:t>开会时报到：</w:t>
      </w:r>
      <w:r>
        <w:rPr>
          <w:rFonts w:eastAsia="仿宋_GB2312"/>
          <w:bCs/>
          <w:sz w:val="28"/>
          <w:szCs w:val="28"/>
        </w:rPr>
        <w:t>201</w:t>
      </w:r>
      <w:r>
        <w:rPr>
          <w:rFonts w:eastAsia="仿宋_GB2312" w:hint="eastAsia"/>
          <w:bCs/>
          <w:sz w:val="28"/>
          <w:szCs w:val="28"/>
        </w:rPr>
        <w:t>9</w:t>
      </w:r>
      <w:r>
        <w:rPr>
          <w:rFonts w:eastAsia="仿宋_GB2312" w:hint="eastAsia"/>
          <w:bCs/>
          <w:sz w:val="28"/>
          <w:szCs w:val="28"/>
        </w:rPr>
        <w:t>年</w:t>
      </w:r>
      <w:r>
        <w:rPr>
          <w:rFonts w:eastAsia="仿宋_GB2312" w:hint="eastAsia"/>
          <w:bCs/>
          <w:sz w:val="28"/>
          <w:szCs w:val="28"/>
        </w:rPr>
        <w:t>4</w:t>
      </w:r>
      <w:r>
        <w:rPr>
          <w:rFonts w:eastAsia="仿宋_GB2312" w:hint="eastAsia"/>
          <w:bCs/>
          <w:sz w:val="28"/>
          <w:szCs w:val="28"/>
        </w:rPr>
        <w:t>月</w:t>
      </w:r>
      <w:r>
        <w:rPr>
          <w:rFonts w:eastAsia="仿宋_GB2312"/>
          <w:bCs/>
          <w:sz w:val="28"/>
          <w:szCs w:val="28"/>
        </w:rPr>
        <w:t>1</w:t>
      </w:r>
      <w:r>
        <w:rPr>
          <w:rFonts w:eastAsia="仿宋_GB2312" w:hint="eastAsia"/>
          <w:bCs/>
          <w:sz w:val="28"/>
          <w:szCs w:val="28"/>
        </w:rPr>
        <w:t>2</w:t>
      </w:r>
      <w:r>
        <w:rPr>
          <w:rFonts w:eastAsia="仿宋_GB2312" w:hint="eastAsia"/>
          <w:bCs/>
          <w:sz w:val="28"/>
          <w:szCs w:val="28"/>
        </w:rPr>
        <w:t>日上午</w:t>
      </w:r>
      <w:r>
        <w:rPr>
          <w:rFonts w:eastAsia="仿宋_GB2312"/>
          <w:bCs/>
          <w:sz w:val="28"/>
          <w:szCs w:val="28"/>
        </w:rPr>
        <w:t>8</w:t>
      </w:r>
      <w:r>
        <w:rPr>
          <w:rFonts w:eastAsia="仿宋_GB2312" w:hint="eastAsia"/>
          <w:bCs/>
          <w:sz w:val="28"/>
          <w:szCs w:val="28"/>
        </w:rPr>
        <w:t>：</w:t>
      </w:r>
      <w:r>
        <w:rPr>
          <w:rFonts w:eastAsia="仿宋_GB2312"/>
          <w:bCs/>
          <w:sz w:val="28"/>
          <w:szCs w:val="28"/>
        </w:rPr>
        <w:t>00-8</w:t>
      </w:r>
      <w:r>
        <w:rPr>
          <w:rFonts w:eastAsia="仿宋_GB2312" w:hint="eastAsia"/>
          <w:bCs/>
          <w:sz w:val="28"/>
          <w:szCs w:val="28"/>
        </w:rPr>
        <w:t>：</w:t>
      </w:r>
      <w:r>
        <w:rPr>
          <w:rFonts w:eastAsia="仿宋_GB2312"/>
          <w:bCs/>
          <w:sz w:val="28"/>
          <w:szCs w:val="28"/>
        </w:rPr>
        <w:t>30</w:t>
      </w:r>
    </w:p>
    <w:p w:rsidR="005250A3" w:rsidRDefault="001A2FBB">
      <w:pPr>
        <w:spacing w:line="440" w:lineRule="exact"/>
        <w:ind w:firstLineChars="200" w:firstLine="560"/>
        <w:jc w:val="left"/>
        <w:rPr>
          <w:rFonts w:eastAsia="仿宋_GB2312"/>
          <w:bCs/>
          <w:sz w:val="28"/>
          <w:szCs w:val="28"/>
        </w:rPr>
      </w:pPr>
      <w:r>
        <w:rPr>
          <w:rFonts w:eastAsia="仿宋_GB2312" w:hint="eastAsia"/>
          <w:bCs/>
          <w:sz w:val="28"/>
          <w:szCs w:val="28"/>
        </w:rPr>
        <w:t>报到地点：</w:t>
      </w:r>
      <w:r>
        <w:rPr>
          <w:rFonts w:eastAsia="仿宋_GB2312"/>
          <w:bCs/>
          <w:sz w:val="28"/>
          <w:szCs w:val="28"/>
        </w:rPr>
        <w:t>中国矿业大学南湖校区</w:t>
      </w:r>
      <w:r>
        <w:rPr>
          <w:rFonts w:eastAsia="仿宋_GB2312" w:hint="eastAsia"/>
          <w:bCs/>
          <w:sz w:val="28"/>
          <w:szCs w:val="28"/>
        </w:rPr>
        <w:t>图书馆报告厅</w:t>
      </w:r>
    </w:p>
    <w:p w:rsidR="005250A3" w:rsidRDefault="001A2FBB">
      <w:pPr>
        <w:spacing w:line="440" w:lineRule="exact"/>
        <w:ind w:firstLineChars="200" w:firstLine="562"/>
        <w:jc w:val="left"/>
        <w:outlineLvl w:val="0"/>
        <w:rPr>
          <w:rFonts w:eastAsia="仿宋_GB2312"/>
          <w:b/>
          <w:sz w:val="28"/>
          <w:szCs w:val="28"/>
        </w:rPr>
      </w:pPr>
      <w:r>
        <w:rPr>
          <w:rFonts w:eastAsia="仿宋_GB2312" w:hint="eastAsia"/>
          <w:b/>
          <w:sz w:val="28"/>
          <w:szCs w:val="28"/>
        </w:rPr>
        <w:t>六、会务费用：</w:t>
      </w:r>
    </w:p>
    <w:p w:rsidR="005250A3" w:rsidRDefault="001A2FBB">
      <w:pPr>
        <w:spacing w:line="440" w:lineRule="exact"/>
        <w:ind w:leftChars="57" w:left="120" w:firstLineChars="145" w:firstLine="406"/>
        <w:jc w:val="left"/>
        <w:rPr>
          <w:rFonts w:eastAsia="仿宋_GB2312"/>
          <w:bCs/>
          <w:sz w:val="28"/>
          <w:szCs w:val="28"/>
        </w:rPr>
      </w:pPr>
      <w:r>
        <w:rPr>
          <w:rFonts w:eastAsia="仿宋_GB2312" w:hint="eastAsia"/>
          <w:bCs/>
          <w:sz w:val="28"/>
          <w:szCs w:val="28"/>
        </w:rPr>
        <w:t>参会人员每人需交纳会议服务费（会务费）</w:t>
      </w:r>
      <w:r w:rsidRPr="001A2FBB">
        <w:rPr>
          <w:rFonts w:eastAsia="仿宋_GB2312" w:hint="eastAsia"/>
          <w:sz w:val="28"/>
          <w:szCs w:val="28"/>
        </w:rPr>
        <w:t>5</w:t>
      </w:r>
      <w:r w:rsidRPr="001A2FBB">
        <w:rPr>
          <w:rFonts w:eastAsia="仿宋_GB2312"/>
          <w:sz w:val="28"/>
          <w:szCs w:val="28"/>
        </w:rPr>
        <w:t>00</w:t>
      </w:r>
      <w:r w:rsidRPr="001A2FBB">
        <w:rPr>
          <w:rFonts w:eastAsia="仿宋_GB2312" w:hint="eastAsia"/>
          <w:sz w:val="28"/>
          <w:szCs w:val="28"/>
        </w:rPr>
        <w:t>元</w:t>
      </w:r>
      <w:r>
        <w:rPr>
          <w:rFonts w:eastAsia="仿宋_GB2312" w:hint="eastAsia"/>
          <w:bCs/>
          <w:sz w:val="28"/>
          <w:szCs w:val="28"/>
        </w:rPr>
        <w:t>，由中国矿业大学代收。交通费及会议期间食宿费用自理。</w:t>
      </w:r>
    </w:p>
    <w:p w:rsidR="005250A3" w:rsidRDefault="001A2FBB">
      <w:pPr>
        <w:spacing w:line="440" w:lineRule="exact"/>
        <w:ind w:firstLine="465"/>
        <w:jc w:val="left"/>
        <w:rPr>
          <w:rFonts w:eastAsia="仿宋_GB2312"/>
          <w:b/>
          <w:sz w:val="28"/>
          <w:szCs w:val="28"/>
        </w:rPr>
      </w:pPr>
      <w:r>
        <w:rPr>
          <w:rFonts w:eastAsia="仿宋_GB2312" w:hint="eastAsia"/>
          <w:b/>
          <w:sz w:val="28"/>
          <w:szCs w:val="28"/>
        </w:rPr>
        <w:t>会务费用交纳方式：</w:t>
      </w:r>
    </w:p>
    <w:p w:rsidR="005250A3" w:rsidRDefault="001A2FBB">
      <w:pPr>
        <w:spacing w:line="440" w:lineRule="exact"/>
        <w:ind w:left="479"/>
        <w:jc w:val="left"/>
        <w:rPr>
          <w:rFonts w:eastAsia="仿宋_GB2312"/>
          <w:bCs/>
          <w:sz w:val="28"/>
          <w:szCs w:val="28"/>
        </w:rPr>
      </w:pPr>
      <w:r>
        <w:rPr>
          <w:rFonts w:eastAsia="仿宋_GB2312" w:hint="eastAsia"/>
          <w:bCs/>
          <w:sz w:val="28"/>
          <w:szCs w:val="28"/>
        </w:rPr>
        <w:t>1</w:t>
      </w:r>
      <w:r>
        <w:rPr>
          <w:rFonts w:eastAsia="仿宋_GB2312" w:hint="eastAsia"/>
          <w:bCs/>
          <w:sz w:val="28"/>
          <w:szCs w:val="28"/>
        </w:rPr>
        <w:t>、银行转账：请转至以下账户，并留言注明“省图年会</w:t>
      </w:r>
      <w:r>
        <w:rPr>
          <w:rFonts w:eastAsia="仿宋_GB2312" w:hint="eastAsia"/>
          <w:bCs/>
          <w:sz w:val="28"/>
          <w:szCs w:val="28"/>
        </w:rPr>
        <w:t>+</w:t>
      </w:r>
      <w:r>
        <w:rPr>
          <w:rFonts w:eastAsia="仿宋_GB2312" w:hint="eastAsia"/>
          <w:bCs/>
          <w:sz w:val="28"/>
          <w:szCs w:val="28"/>
        </w:rPr>
        <w:t>姓名</w:t>
      </w:r>
      <w:r>
        <w:rPr>
          <w:rFonts w:eastAsia="仿宋_GB2312" w:hint="eastAsia"/>
          <w:bCs/>
          <w:sz w:val="28"/>
          <w:szCs w:val="28"/>
        </w:rPr>
        <w:t>+</w:t>
      </w:r>
      <w:r>
        <w:rPr>
          <w:rFonts w:eastAsia="仿宋_GB2312" w:hint="eastAsia"/>
          <w:bCs/>
          <w:sz w:val="28"/>
          <w:szCs w:val="28"/>
        </w:rPr>
        <w:t>单位”</w:t>
      </w:r>
    </w:p>
    <w:p w:rsidR="005250A3" w:rsidRDefault="001A2FBB">
      <w:pPr>
        <w:pStyle w:val="ac"/>
        <w:spacing w:line="440" w:lineRule="exact"/>
        <w:ind w:left="839" w:firstLineChars="0" w:firstLine="0"/>
        <w:jc w:val="left"/>
        <w:rPr>
          <w:rFonts w:eastAsia="仿宋_GB2312"/>
          <w:bCs/>
          <w:sz w:val="28"/>
          <w:szCs w:val="28"/>
        </w:rPr>
      </w:pPr>
      <w:r>
        <w:rPr>
          <w:rFonts w:eastAsia="仿宋_GB2312" w:hint="eastAsia"/>
          <w:bCs/>
          <w:sz w:val="28"/>
          <w:szCs w:val="28"/>
        </w:rPr>
        <w:t>户名：中国矿业大学</w:t>
      </w:r>
    </w:p>
    <w:p w:rsidR="005250A3" w:rsidRDefault="001A2FBB">
      <w:pPr>
        <w:pStyle w:val="ac"/>
        <w:spacing w:line="440" w:lineRule="exact"/>
        <w:ind w:left="839" w:firstLineChars="0" w:firstLine="0"/>
        <w:jc w:val="left"/>
        <w:rPr>
          <w:rFonts w:eastAsia="仿宋_GB2312"/>
          <w:bCs/>
          <w:sz w:val="28"/>
          <w:szCs w:val="28"/>
        </w:rPr>
      </w:pPr>
      <w:r>
        <w:rPr>
          <w:rFonts w:eastAsia="仿宋_GB2312" w:hint="eastAsia"/>
          <w:bCs/>
          <w:sz w:val="28"/>
          <w:szCs w:val="28"/>
        </w:rPr>
        <w:t>账号：</w:t>
      </w:r>
      <w:r>
        <w:rPr>
          <w:rFonts w:eastAsia="仿宋_GB2312" w:hint="eastAsia"/>
          <w:bCs/>
          <w:sz w:val="28"/>
          <w:szCs w:val="28"/>
        </w:rPr>
        <w:t>527458206279</w:t>
      </w:r>
    </w:p>
    <w:p w:rsidR="005250A3" w:rsidRDefault="001A2FBB">
      <w:pPr>
        <w:pStyle w:val="ac"/>
        <w:spacing w:line="440" w:lineRule="exact"/>
        <w:ind w:left="839" w:firstLineChars="0" w:firstLine="0"/>
        <w:jc w:val="left"/>
        <w:rPr>
          <w:rFonts w:eastAsia="仿宋_GB2312"/>
          <w:bCs/>
          <w:sz w:val="28"/>
          <w:szCs w:val="28"/>
        </w:rPr>
      </w:pPr>
      <w:r>
        <w:rPr>
          <w:rFonts w:eastAsia="仿宋_GB2312" w:hint="eastAsia"/>
          <w:bCs/>
          <w:sz w:val="28"/>
          <w:szCs w:val="28"/>
        </w:rPr>
        <w:t>开户行：中行矿大支行</w:t>
      </w:r>
    </w:p>
    <w:p w:rsidR="005250A3" w:rsidRDefault="001A2FBB">
      <w:pPr>
        <w:spacing w:line="440" w:lineRule="exact"/>
        <w:jc w:val="left"/>
        <w:rPr>
          <w:rFonts w:eastAsia="仿宋_GB2312"/>
          <w:bCs/>
          <w:sz w:val="28"/>
          <w:szCs w:val="28"/>
        </w:rPr>
      </w:pPr>
      <w:r>
        <w:rPr>
          <w:rFonts w:hint="eastAsia"/>
          <w:sz w:val="28"/>
          <w:szCs w:val="28"/>
        </w:rPr>
        <w:t xml:space="preserve">    </w:t>
      </w:r>
      <w:r>
        <w:rPr>
          <w:rFonts w:eastAsia="仿宋_GB2312" w:hint="eastAsia"/>
          <w:bCs/>
          <w:sz w:val="28"/>
          <w:szCs w:val="28"/>
        </w:rPr>
        <w:t>2</w:t>
      </w:r>
      <w:r>
        <w:rPr>
          <w:rFonts w:eastAsia="仿宋_GB2312" w:hint="eastAsia"/>
          <w:bCs/>
          <w:sz w:val="28"/>
          <w:szCs w:val="28"/>
        </w:rPr>
        <w:t>、现场缴费：在报到现场刷公务卡或其他信用卡。</w:t>
      </w:r>
    </w:p>
    <w:p w:rsidR="005250A3" w:rsidRDefault="001A2FBB">
      <w:pPr>
        <w:spacing w:line="440" w:lineRule="exact"/>
        <w:ind w:firstLineChars="200" w:firstLine="562"/>
        <w:jc w:val="left"/>
        <w:outlineLvl w:val="0"/>
        <w:rPr>
          <w:rFonts w:eastAsia="仿宋_GB2312"/>
          <w:b/>
          <w:sz w:val="28"/>
          <w:szCs w:val="28"/>
        </w:rPr>
      </w:pPr>
      <w:r>
        <w:rPr>
          <w:rFonts w:eastAsia="仿宋_GB2312" w:hint="eastAsia"/>
          <w:b/>
          <w:sz w:val="28"/>
          <w:szCs w:val="28"/>
        </w:rPr>
        <w:t>七、参会</w:t>
      </w:r>
      <w:r>
        <w:rPr>
          <w:rFonts w:eastAsia="仿宋_GB2312" w:hint="eastAsia"/>
          <w:b/>
          <w:bCs/>
          <w:sz w:val="28"/>
          <w:szCs w:val="28"/>
        </w:rPr>
        <w:t>报名</w:t>
      </w:r>
      <w:r>
        <w:rPr>
          <w:rFonts w:eastAsia="仿宋_GB2312" w:hint="eastAsia"/>
          <w:b/>
          <w:sz w:val="28"/>
          <w:szCs w:val="28"/>
        </w:rPr>
        <w:t>：</w:t>
      </w:r>
    </w:p>
    <w:p w:rsidR="005250A3" w:rsidRDefault="001A2FBB">
      <w:pPr>
        <w:spacing w:line="440" w:lineRule="exact"/>
        <w:ind w:leftChars="57" w:left="120" w:firstLineChars="145" w:firstLine="406"/>
        <w:jc w:val="left"/>
        <w:rPr>
          <w:rFonts w:eastAsia="仿宋_GB2312"/>
          <w:bCs/>
          <w:sz w:val="28"/>
          <w:szCs w:val="28"/>
        </w:rPr>
      </w:pPr>
      <w:r>
        <w:rPr>
          <w:rFonts w:eastAsia="仿宋_GB2312" w:hint="eastAsia"/>
          <w:bCs/>
          <w:sz w:val="28"/>
          <w:szCs w:val="28"/>
        </w:rPr>
        <w:t>为便于会务安排，并制作会议手册，请各馆须于</w:t>
      </w:r>
      <w:r>
        <w:rPr>
          <w:rFonts w:eastAsia="仿宋_GB2312"/>
          <w:bCs/>
          <w:sz w:val="28"/>
          <w:szCs w:val="28"/>
        </w:rPr>
        <w:t>201</w:t>
      </w:r>
      <w:r>
        <w:rPr>
          <w:rFonts w:eastAsia="仿宋_GB2312" w:hint="eastAsia"/>
          <w:bCs/>
          <w:sz w:val="28"/>
          <w:szCs w:val="28"/>
        </w:rPr>
        <w:t>9</w:t>
      </w:r>
      <w:r>
        <w:rPr>
          <w:rFonts w:eastAsia="仿宋_GB2312" w:hint="eastAsia"/>
          <w:bCs/>
          <w:sz w:val="28"/>
          <w:szCs w:val="28"/>
        </w:rPr>
        <w:t>年</w:t>
      </w:r>
      <w:r>
        <w:rPr>
          <w:rFonts w:eastAsia="仿宋_GB2312" w:hint="eastAsia"/>
          <w:bCs/>
          <w:sz w:val="28"/>
          <w:szCs w:val="28"/>
        </w:rPr>
        <w:t>3</w:t>
      </w:r>
      <w:r>
        <w:rPr>
          <w:rFonts w:eastAsia="仿宋_GB2312" w:hint="eastAsia"/>
          <w:bCs/>
          <w:sz w:val="28"/>
          <w:szCs w:val="28"/>
        </w:rPr>
        <w:t>月</w:t>
      </w:r>
      <w:r>
        <w:rPr>
          <w:rFonts w:eastAsia="仿宋_GB2312" w:hint="eastAsia"/>
          <w:bCs/>
          <w:sz w:val="28"/>
          <w:szCs w:val="28"/>
        </w:rPr>
        <w:t>29</w:t>
      </w:r>
      <w:r>
        <w:rPr>
          <w:rFonts w:eastAsia="仿宋_GB2312" w:hint="eastAsia"/>
          <w:bCs/>
          <w:sz w:val="28"/>
          <w:szCs w:val="28"/>
        </w:rPr>
        <w:t>日前将参会回执以</w:t>
      </w:r>
      <w:r>
        <w:rPr>
          <w:rFonts w:eastAsia="仿宋_GB2312"/>
          <w:bCs/>
          <w:sz w:val="28"/>
          <w:szCs w:val="28"/>
        </w:rPr>
        <w:t>E-mail</w:t>
      </w:r>
      <w:r>
        <w:rPr>
          <w:rFonts w:eastAsia="仿宋_GB2312" w:hint="eastAsia"/>
          <w:bCs/>
          <w:sz w:val="28"/>
          <w:szCs w:val="28"/>
        </w:rPr>
        <w:t>发送至：</w:t>
      </w:r>
      <w:r>
        <w:rPr>
          <w:rFonts w:eastAsia="仿宋_GB2312"/>
          <w:bCs/>
          <w:sz w:val="28"/>
          <w:szCs w:val="28"/>
        </w:rPr>
        <w:t xml:space="preserve">5590@cumt.edu.cn </w:t>
      </w:r>
    </w:p>
    <w:p w:rsidR="005250A3" w:rsidRDefault="001A2FBB">
      <w:pPr>
        <w:spacing w:line="440" w:lineRule="exact"/>
        <w:ind w:leftChars="57" w:left="120" w:firstLineChars="145" w:firstLine="406"/>
        <w:jc w:val="left"/>
        <w:rPr>
          <w:rFonts w:eastAsia="仿宋_GB2312"/>
          <w:bCs/>
          <w:sz w:val="28"/>
          <w:szCs w:val="28"/>
        </w:rPr>
      </w:pPr>
      <w:r>
        <w:rPr>
          <w:rFonts w:eastAsia="仿宋_GB2312" w:hint="eastAsia"/>
          <w:bCs/>
          <w:sz w:val="28"/>
          <w:szCs w:val="28"/>
        </w:rPr>
        <w:t>联系人：</w:t>
      </w:r>
    </w:p>
    <w:p w:rsidR="005250A3" w:rsidRDefault="001A2FBB">
      <w:pPr>
        <w:spacing w:line="440" w:lineRule="exact"/>
        <w:ind w:leftChars="57" w:left="120" w:firstLineChars="145" w:firstLine="406"/>
        <w:jc w:val="left"/>
        <w:rPr>
          <w:rFonts w:eastAsia="仿宋_GB2312"/>
          <w:bCs/>
          <w:sz w:val="28"/>
          <w:szCs w:val="28"/>
        </w:rPr>
      </w:pPr>
      <w:r>
        <w:rPr>
          <w:rFonts w:eastAsia="仿宋_GB2312" w:hint="eastAsia"/>
          <w:bCs/>
          <w:sz w:val="28"/>
          <w:szCs w:val="28"/>
        </w:rPr>
        <w:t>中国矿业大学图书馆</w:t>
      </w:r>
      <w:r>
        <w:rPr>
          <w:rFonts w:eastAsia="仿宋_GB2312" w:hint="eastAsia"/>
          <w:bCs/>
          <w:sz w:val="28"/>
          <w:szCs w:val="28"/>
        </w:rPr>
        <w:t xml:space="preserve">  </w:t>
      </w:r>
      <w:proofErr w:type="gramStart"/>
      <w:r>
        <w:rPr>
          <w:rFonts w:eastAsia="仿宋_GB2312" w:hint="eastAsia"/>
          <w:bCs/>
          <w:sz w:val="28"/>
          <w:szCs w:val="28"/>
        </w:rPr>
        <w:t>茅</w:t>
      </w:r>
      <w:proofErr w:type="gramEnd"/>
      <w:r>
        <w:rPr>
          <w:rFonts w:eastAsia="仿宋_GB2312" w:hint="eastAsia"/>
          <w:bCs/>
          <w:sz w:val="28"/>
          <w:szCs w:val="28"/>
        </w:rPr>
        <w:t xml:space="preserve">  </w:t>
      </w:r>
      <w:proofErr w:type="gramStart"/>
      <w:r>
        <w:rPr>
          <w:rFonts w:eastAsia="仿宋_GB2312" w:hint="eastAsia"/>
          <w:bCs/>
          <w:sz w:val="28"/>
          <w:szCs w:val="28"/>
        </w:rPr>
        <w:t>寅</w:t>
      </w:r>
      <w:proofErr w:type="gramEnd"/>
      <w:r>
        <w:rPr>
          <w:rFonts w:eastAsia="仿宋_GB2312" w:hint="eastAsia"/>
          <w:bCs/>
          <w:sz w:val="28"/>
          <w:szCs w:val="28"/>
        </w:rPr>
        <w:t xml:space="preserve">  </w:t>
      </w:r>
      <w:r>
        <w:rPr>
          <w:rFonts w:eastAsia="仿宋_GB2312" w:hint="eastAsia"/>
          <w:bCs/>
          <w:sz w:val="28"/>
          <w:szCs w:val="28"/>
        </w:rPr>
        <w:t>（</w:t>
      </w:r>
      <w:r>
        <w:rPr>
          <w:rFonts w:eastAsia="仿宋_GB2312" w:hint="eastAsia"/>
          <w:bCs/>
          <w:sz w:val="28"/>
          <w:szCs w:val="28"/>
        </w:rPr>
        <w:t>0516</w:t>
      </w:r>
      <w:r>
        <w:rPr>
          <w:rFonts w:eastAsia="仿宋_GB2312" w:hint="eastAsia"/>
          <w:bCs/>
          <w:sz w:val="28"/>
          <w:szCs w:val="28"/>
        </w:rPr>
        <w:t>）</w:t>
      </w:r>
      <w:r>
        <w:rPr>
          <w:rFonts w:eastAsia="仿宋_GB2312" w:hint="eastAsia"/>
          <w:bCs/>
          <w:sz w:val="28"/>
          <w:szCs w:val="28"/>
        </w:rPr>
        <w:t>83592015</w:t>
      </w:r>
      <w:r>
        <w:rPr>
          <w:rFonts w:eastAsia="仿宋_GB2312" w:hint="eastAsia"/>
          <w:bCs/>
          <w:sz w:val="28"/>
          <w:szCs w:val="28"/>
        </w:rPr>
        <w:t>，</w:t>
      </w:r>
      <w:r>
        <w:rPr>
          <w:rFonts w:eastAsia="仿宋_GB2312" w:hint="eastAsia"/>
          <w:bCs/>
          <w:sz w:val="28"/>
          <w:szCs w:val="28"/>
        </w:rPr>
        <w:t>15895218063</w:t>
      </w:r>
      <w:r>
        <w:rPr>
          <w:rFonts w:eastAsia="仿宋_GB2312" w:hint="eastAsia"/>
          <w:bCs/>
          <w:sz w:val="28"/>
          <w:szCs w:val="28"/>
        </w:rPr>
        <w:t>；</w:t>
      </w:r>
    </w:p>
    <w:p w:rsidR="005250A3" w:rsidRDefault="001A2FBB">
      <w:pPr>
        <w:spacing w:line="440" w:lineRule="exact"/>
        <w:ind w:leftChars="57" w:left="120" w:firstLineChars="145" w:firstLine="406"/>
        <w:jc w:val="left"/>
        <w:rPr>
          <w:rFonts w:eastAsia="仿宋_GB2312"/>
          <w:bCs/>
          <w:sz w:val="28"/>
          <w:szCs w:val="28"/>
        </w:rPr>
      </w:pPr>
      <w:r>
        <w:rPr>
          <w:rFonts w:eastAsia="仿宋_GB2312" w:hint="eastAsia"/>
          <w:bCs/>
          <w:sz w:val="28"/>
          <w:szCs w:val="28"/>
        </w:rPr>
        <w:t>中国矿业大学图书馆</w:t>
      </w:r>
      <w:r>
        <w:rPr>
          <w:rFonts w:eastAsia="仿宋_GB2312" w:hint="eastAsia"/>
          <w:bCs/>
          <w:sz w:val="28"/>
          <w:szCs w:val="28"/>
        </w:rPr>
        <w:t xml:space="preserve">  </w:t>
      </w:r>
      <w:r>
        <w:rPr>
          <w:rFonts w:eastAsia="仿宋_GB2312" w:hint="eastAsia"/>
          <w:bCs/>
          <w:sz w:val="28"/>
          <w:szCs w:val="28"/>
        </w:rPr>
        <w:t>徐淑娟</w:t>
      </w:r>
      <w:r>
        <w:rPr>
          <w:rFonts w:eastAsia="仿宋_GB2312" w:hint="eastAsia"/>
          <w:bCs/>
          <w:sz w:val="28"/>
          <w:szCs w:val="28"/>
        </w:rPr>
        <w:t xml:space="preserve">  </w:t>
      </w:r>
      <w:r>
        <w:rPr>
          <w:rFonts w:eastAsia="仿宋_GB2312" w:hint="eastAsia"/>
          <w:bCs/>
          <w:sz w:val="28"/>
          <w:szCs w:val="28"/>
        </w:rPr>
        <w:t>（</w:t>
      </w:r>
      <w:r>
        <w:rPr>
          <w:rFonts w:eastAsia="仿宋_GB2312" w:hint="eastAsia"/>
          <w:bCs/>
          <w:sz w:val="28"/>
          <w:szCs w:val="28"/>
        </w:rPr>
        <w:t>0516</w:t>
      </w:r>
      <w:r>
        <w:rPr>
          <w:rFonts w:eastAsia="仿宋_GB2312" w:hint="eastAsia"/>
          <w:bCs/>
          <w:sz w:val="28"/>
          <w:szCs w:val="28"/>
        </w:rPr>
        <w:t>）</w:t>
      </w:r>
      <w:r>
        <w:rPr>
          <w:rFonts w:eastAsia="仿宋_GB2312" w:hint="eastAsia"/>
          <w:bCs/>
          <w:sz w:val="28"/>
          <w:szCs w:val="28"/>
        </w:rPr>
        <w:t>83592099</w:t>
      </w:r>
      <w:r>
        <w:rPr>
          <w:rFonts w:eastAsia="仿宋_GB2312" w:hint="eastAsia"/>
          <w:bCs/>
          <w:sz w:val="28"/>
          <w:szCs w:val="28"/>
        </w:rPr>
        <w:t>，</w:t>
      </w:r>
      <w:r>
        <w:rPr>
          <w:rFonts w:eastAsia="仿宋_GB2312" w:hint="eastAsia"/>
          <w:bCs/>
          <w:sz w:val="28"/>
          <w:szCs w:val="28"/>
        </w:rPr>
        <w:t>13645229661</w:t>
      </w:r>
      <w:r>
        <w:rPr>
          <w:rFonts w:eastAsia="仿宋_GB2312" w:hint="eastAsia"/>
          <w:bCs/>
          <w:sz w:val="28"/>
          <w:szCs w:val="28"/>
        </w:rPr>
        <w:t>；</w:t>
      </w:r>
    </w:p>
    <w:p w:rsidR="005250A3" w:rsidRDefault="005250A3">
      <w:pPr>
        <w:spacing w:line="440" w:lineRule="exact"/>
        <w:jc w:val="left"/>
        <w:rPr>
          <w:sz w:val="28"/>
          <w:szCs w:val="28"/>
        </w:rPr>
      </w:pPr>
    </w:p>
    <w:p w:rsidR="005250A3" w:rsidRDefault="005250A3">
      <w:pPr>
        <w:spacing w:line="440" w:lineRule="exact"/>
        <w:ind w:firstLineChars="1650" w:firstLine="4620"/>
        <w:jc w:val="left"/>
        <w:rPr>
          <w:sz w:val="28"/>
          <w:szCs w:val="28"/>
        </w:rPr>
      </w:pPr>
    </w:p>
    <w:p w:rsidR="005250A3" w:rsidRDefault="001A2FBB">
      <w:pPr>
        <w:spacing w:line="440" w:lineRule="exact"/>
        <w:jc w:val="right"/>
        <w:rPr>
          <w:rFonts w:eastAsia="仿宋_GB2312"/>
          <w:sz w:val="28"/>
          <w:szCs w:val="28"/>
        </w:rPr>
      </w:pPr>
      <w:r>
        <w:rPr>
          <w:rFonts w:eastAsia="仿宋_GB2312" w:hint="eastAsia"/>
          <w:sz w:val="28"/>
          <w:szCs w:val="28"/>
        </w:rPr>
        <w:t>江苏省高校图书情报工作委员会</w:t>
      </w:r>
    </w:p>
    <w:p w:rsidR="005250A3" w:rsidRDefault="001A2FBB">
      <w:pPr>
        <w:spacing w:line="440" w:lineRule="exact"/>
        <w:jc w:val="right"/>
        <w:rPr>
          <w:rFonts w:eastAsia="仿宋_GB2312"/>
          <w:sz w:val="28"/>
          <w:szCs w:val="28"/>
        </w:rPr>
      </w:pPr>
      <w:r>
        <w:rPr>
          <w:rFonts w:eastAsia="仿宋_GB2312" w:hint="eastAsia"/>
          <w:sz w:val="28"/>
          <w:szCs w:val="28"/>
        </w:rPr>
        <w:t>读者服务与阅读推广专业委员会</w:t>
      </w:r>
    </w:p>
    <w:p w:rsidR="005250A3" w:rsidRDefault="001A2FBB" w:rsidP="001A2FBB">
      <w:pPr>
        <w:pStyle w:val="a3"/>
        <w:spacing w:line="440" w:lineRule="exact"/>
        <w:ind w:leftChars="0" w:firstLineChars="1850" w:firstLine="5180"/>
        <w:jc w:val="left"/>
        <w:rPr>
          <w:rFonts w:eastAsia="仿宋_GB2312"/>
          <w:sz w:val="28"/>
          <w:szCs w:val="28"/>
        </w:rPr>
      </w:pPr>
      <w:r>
        <w:rPr>
          <w:rFonts w:eastAsia="仿宋_GB2312"/>
          <w:sz w:val="28"/>
          <w:szCs w:val="28"/>
        </w:rPr>
        <w:t>201</w:t>
      </w:r>
      <w:r>
        <w:rPr>
          <w:rFonts w:eastAsia="仿宋_GB2312" w:hint="eastAsia"/>
          <w:sz w:val="28"/>
          <w:szCs w:val="28"/>
        </w:rPr>
        <w:t>9</w:t>
      </w:r>
      <w:r>
        <w:rPr>
          <w:rFonts w:eastAsia="仿宋_GB2312" w:hint="eastAsia"/>
          <w:sz w:val="28"/>
          <w:szCs w:val="28"/>
        </w:rPr>
        <w:t>年</w:t>
      </w:r>
      <w:r>
        <w:rPr>
          <w:rFonts w:eastAsia="仿宋_GB2312" w:hint="eastAsia"/>
          <w:sz w:val="28"/>
          <w:szCs w:val="28"/>
        </w:rPr>
        <w:t>3</w:t>
      </w:r>
      <w:r>
        <w:rPr>
          <w:rFonts w:eastAsia="仿宋_GB2312" w:hint="eastAsia"/>
          <w:sz w:val="28"/>
          <w:szCs w:val="28"/>
        </w:rPr>
        <w:t>月</w:t>
      </w:r>
      <w:r>
        <w:rPr>
          <w:rFonts w:eastAsia="仿宋_GB2312"/>
          <w:sz w:val="28"/>
          <w:szCs w:val="28"/>
        </w:rPr>
        <w:t>1</w:t>
      </w:r>
      <w:r w:rsidR="00933B15">
        <w:rPr>
          <w:rFonts w:eastAsia="仿宋_GB2312"/>
          <w:sz w:val="28"/>
          <w:szCs w:val="28"/>
        </w:rPr>
        <w:t>3</w:t>
      </w:r>
      <w:bookmarkStart w:id="1" w:name="_GoBack"/>
      <w:bookmarkEnd w:id="1"/>
      <w:r>
        <w:rPr>
          <w:rFonts w:eastAsia="仿宋_GB2312" w:hint="eastAsia"/>
          <w:sz w:val="28"/>
          <w:szCs w:val="28"/>
        </w:rPr>
        <w:t>日</w:t>
      </w:r>
    </w:p>
    <w:p w:rsidR="005250A3" w:rsidRDefault="005250A3">
      <w:pPr>
        <w:jc w:val="left"/>
        <w:rPr>
          <w:b/>
          <w:sz w:val="30"/>
          <w:szCs w:val="30"/>
          <w:u w:val="single"/>
        </w:rPr>
      </w:pPr>
    </w:p>
    <w:p w:rsidR="005250A3" w:rsidRDefault="005250A3">
      <w:pPr>
        <w:jc w:val="left"/>
        <w:rPr>
          <w:b/>
          <w:sz w:val="30"/>
          <w:szCs w:val="30"/>
          <w:u w:val="single"/>
        </w:rPr>
      </w:pPr>
    </w:p>
    <w:p w:rsidR="005250A3" w:rsidRDefault="001A2FBB">
      <w:pPr>
        <w:jc w:val="left"/>
        <w:rPr>
          <w:b/>
          <w:sz w:val="30"/>
          <w:szCs w:val="30"/>
          <w:u w:val="single"/>
        </w:rPr>
      </w:pPr>
      <w:r>
        <w:rPr>
          <w:rFonts w:hint="eastAsia"/>
          <w:b/>
          <w:sz w:val="30"/>
          <w:szCs w:val="30"/>
          <w:u w:val="single"/>
        </w:rPr>
        <w:lastRenderedPageBreak/>
        <w:t>参</w:t>
      </w:r>
      <w:r>
        <w:rPr>
          <w:b/>
          <w:sz w:val="30"/>
          <w:szCs w:val="30"/>
          <w:u w:val="single"/>
        </w:rPr>
        <w:t xml:space="preserve">  </w:t>
      </w:r>
      <w:r>
        <w:rPr>
          <w:rFonts w:hint="eastAsia"/>
          <w:b/>
          <w:sz w:val="30"/>
          <w:szCs w:val="30"/>
          <w:u w:val="single"/>
        </w:rPr>
        <w:t>会</w:t>
      </w:r>
      <w:r>
        <w:rPr>
          <w:b/>
          <w:sz w:val="30"/>
          <w:szCs w:val="30"/>
          <w:u w:val="single"/>
        </w:rPr>
        <w:t xml:space="preserve">  </w:t>
      </w:r>
      <w:r>
        <w:rPr>
          <w:rFonts w:hint="eastAsia"/>
          <w:b/>
          <w:sz w:val="30"/>
          <w:szCs w:val="30"/>
          <w:u w:val="single"/>
        </w:rPr>
        <w:t>回</w:t>
      </w:r>
      <w:r>
        <w:rPr>
          <w:b/>
          <w:sz w:val="30"/>
          <w:szCs w:val="30"/>
          <w:u w:val="single"/>
        </w:rPr>
        <w:t xml:space="preserve">  </w:t>
      </w:r>
      <w:r>
        <w:rPr>
          <w:rFonts w:hint="eastAsia"/>
          <w:b/>
          <w:sz w:val="30"/>
          <w:szCs w:val="30"/>
          <w:u w:val="single"/>
        </w:rPr>
        <w:t>执</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2237"/>
        <w:gridCol w:w="905"/>
        <w:gridCol w:w="1418"/>
        <w:gridCol w:w="1906"/>
        <w:gridCol w:w="2304"/>
      </w:tblGrid>
      <w:tr w:rsidR="005250A3">
        <w:trPr>
          <w:trHeight w:val="630"/>
          <w:jc w:val="center"/>
        </w:trPr>
        <w:tc>
          <w:tcPr>
            <w:tcW w:w="881" w:type="dxa"/>
            <w:tcBorders>
              <w:top w:val="single" w:sz="4" w:space="0" w:color="auto"/>
              <w:left w:val="single" w:sz="4" w:space="0" w:color="auto"/>
              <w:bottom w:val="single" w:sz="4" w:space="0" w:color="auto"/>
              <w:right w:val="single" w:sz="4" w:space="0" w:color="auto"/>
            </w:tcBorders>
            <w:vAlign w:val="center"/>
          </w:tcPr>
          <w:p w:rsidR="005250A3" w:rsidRDefault="001A2FBB">
            <w:pPr>
              <w:jc w:val="left"/>
              <w:rPr>
                <w:b/>
                <w:bCs/>
                <w:sz w:val="24"/>
              </w:rPr>
            </w:pPr>
            <w:r>
              <w:rPr>
                <w:rFonts w:hint="eastAsia"/>
                <w:b/>
                <w:bCs/>
                <w:sz w:val="24"/>
              </w:rPr>
              <w:t>姓</w:t>
            </w:r>
            <w:r>
              <w:rPr>
                <w:b/>
                <w:bCs/>
                <w:sz w:val="24"/>
              </w:rPr>
              <w:t xml:space="preserve"> </w:t>
            </w:r>
            <w:r>
              <w:rPr>
                <w:rFonts w:hint="eastAsia"/>
                <w:b/>
                <w:bCs/>
                <w:sz w:val="24"/>
              </w:rPr>
              <w:t>名</w:t>
            </w:r>
          </w:p>
        </w:tc>
        <w:tc>
          <w:tcPr>
            <w:tcW w:w="2237" w:type="dxa"/>
            <w:tcBorders>
              <w:top w:val="single" w:sz="4" w:space="0" w:color="auto"/>
              <w:left w:val="single" w:sz="4" w:space="0" w:color="auto"/>
              <w:bottom w:val="single" w:sz="4" w:space="0" w:color="auto"/>
              <w:right w:val="single" w:sz="4" w:space="0" w:color="auto"/>
            </w:tcBorders>
            <w:vAlign w:val="center"/>
          </w:tcPr>
          <w:p w:rsidR="005250A3" w:rsidRDefault="001A2FBB">
            <w:pPr>
              <w:jc w:val="left"/>
              <w:rPr>
                <w:b/>
                <w:bCs/>
                <w:sz w:val="24"/>
              </w:rPr>
            </w:pPr>
            <w:r>
              <w:rPr>
                <w:rFonts w:hint="eastAsia"/>
                <w:b/>
                <w:bCs/>
                <w:sz w:val="24"/>
              </w:rPr>
              <w:t>单</w:t>
            </w:r>
            <w:r>
              <w:rPr>
                <w:b/>
                <w:bCs/>
                <w:sz w:val="24"/>
              </w:rPr>
              <w:t xml:space="preserve">       </w:t>
            </w:r>
            <w:r>
              <w:rPr>
                <w:rFonts w:hint="eastAsia"/>
                <w:b/>
                <w:bCs/>
                <w:sz w:val="24"/>
              </w:rPr>
              <w:t>位</w:t>
            </w:r>
          </w:p>
        </w:tc>
        <w:tc>
          <w:tcPr>
            <w:tcW w:w="905" w:type="dxa"/>
            <w:tcBorders>
              <w:top w:val="single" w:sz="4" w:space="0" w:color="auto"/>
              <w:left w:val="single" w:sz="4" w:space="0" w:color="auto"/>
              <w:bottom w:val="single" w:sz="4" w:space="0" w:color="auto"/>
              <w:right w:val="single" w:sz="4" w:space="0" w:color="auto"/>
            </w:tcBorders>
            <w:vAlign w:val="center"/>
          </w:tcPr>
          <w:p w:rsidR="005250A3" w:rsidRDefault="001A2FBB">
            <w:pPr>
              <w:jc w:val="left"/>
              <w:rPr>
                <w:b/>
                <w:bCs/>
                <w:sz w:val="24"/>
              </w:rPr>
            </w:pPr>
            <w:r>
              <w:rPr>
                <w:rFonts w:hint="eastAsia"/>
                <w:b/>
                <w:bCs/>
                <w:sz w:val="24"/>
              </w:rPr>
              <w:t>性别</w:t>
            </w:r>
          </w:p>
        </w:tc>
        <w:tc>
          <w:tcPr>
            <w:tcW w:w="1418" w:type="dxa"/>
            <w:tcBorders>
              <w:top w:val="single" w:sz="4" w:space="0" w:color="auto"/>
              <w:left w:val="single" w:sz="4" w:space="0" w:color="auto"/>
              <w:bottom w:val="single" w:sz="4" w:space="0" w:color="auto"/>
              <w:right w:val="single" w:sz="4" w:space="0" w:color="auto"/>
            </w:tcBorders>
            <w:vAlign w:val="center"/>
          </w:tcPr>
          <w:p w:rsidR="005250A3" w:rsidRDefault="001A2FBB">
            <w:pPr>
              <w:jc w:val="left"/>
              <w:rPr>
                <w:b/>
                <w:bCs/>
                <w:sz w:val="24"/>
              </w:rPr>
            </w:pPr>
            <w:r>
              <w:rPr>
                <w:rFonts w:hint="eastAsia"/>
                <w:b/>
                <w:bCs/>
                <w:sz w:val="24"/>
              </w:rPr>
              <w:t>职务</w:t>
            </w:r>
            <w:r>
              <w:rPr>
                <w:b/>
                <w:bCs/>
                <w:sz w:val="24"/>
              </w:rPr>
              <w:t>/</w:t>
            </w:r>
            <w:r>
              <w:rPr>
                <w:rFonts w:hint="eastAsia"/>
                <w:b/>
                <w:bCs/>
                <w:sz w:val="24"/>
              </w:rPr>
              <w:t>职称</w:t>
            </w:r>
          </w:p>
        </w:tc>
        <w:tc>
          <w:tcPr>
            <w:tcW w:w="1906" w:type="dxa"/>
            <w:tcBorders>
              <w:top w:val="single" w:sz="4" w:space="0" w:color="auto"/>
              <w:left w:val="single" w:sz="4" w:space="0" w:color="auto"/>
              <w:bottom w:val="single" w:sz="4" w:space="0" w:color="auto"/>
              <w:right w:val="single" w:sz="4" w:space="0" w:color="auto"/>
            </w:tcBorders>
            <w:vAlign w:val="center"/>
          </w:tcPr>
          <w:p w:rsidR="005250A3" w:rsidRDefault="001A2FBB">
            <w:pPr>
              <w:jc w:val="left"/>
              <w:rPr>
                <w:b/>
                <w:bCs/>
                <w:sz w:val="24"/>
              </w:rPr>
            </w:pPr>
            <w:r>
              <w:rPr>
                <w:rFonts w:hint="eastAsia"/>
                <w:b/>
                <w:bCs/>
                <w:sz w:val="24"/>
              </w:rPr>
              <w:t>手机</w:t>
            </w:r>
            <w:r>
              <w:rPr>
                <w:b/>
                <w:bCs/>
                <w:sz w:val="24"/>
              </w:rPr>
              <w:t>/</w:t>
            </w:r>
            <w:proofErr w:type="gramStart"/>
            <w:r>
              <w:rPr>
                <w:rFonts w:hint="eastAsia"/>
                <w:b/>
                <w:bCs/>
                <w:sz w:val="24"/>
              </w:rPr>
              <w:t>固话</w:t>
            </w:r>
            <w:proofErr w:type="gramEnd"/>
          </w:p>
        </w:tc>
        <w:tc>
          <w:tcPr>
            <w:tcW w:w="2304" w:type="dxa"/>
            <w:tcBorders>
              <w:top w:val="single" w:sz="4" w:space="0" w:color="auto"/>
              <w:left w:val="single" w:sz="4" w:space="0" w:color="auto"/>
              <w:bottom w:val="single" w:sz="4" w:space="0" w:color="auto"/>
              <w:right w:val="single" w:sz="4" w:space="0" w:color="auto"/>
            </w:tcBorders>
            <w:vAlign w:val="center"/>
          </w:tcPr>
          <w:p w:rsidR="005250A3" w:rsidRDefault="001A2FBB">
            <w:pPr>
              <w:pStyle w:val="1"/>
              <w:jc w:val="left"/>
              <w:rPr>
                <w:rFonts w:eastAsia="宋体"/>
              </w:rPr>
            </w:pPr>
            <w:r>
              <w:rPr>
                <w:rFonts w:eastAsia="宋体"/>
              </w:rPr>
              <w:t>E-mail</w:t>
            </w:r>
          </w:p>
        </w:tc>
      </w:tr>
      <w:tr w:rsidR="005250A3">
        <w:trPr>
          <w:trHeight w:val="390"/>
          <w:jc w:val="center"/>
        </w:trPr>
        <w:tc>
          <w:tcPr>
            <w:tcW w:w="881"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2237"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905"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1418"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1906"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2304"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r>
      <w:tr w:rsidR="005250A3">
        <w:trPr>
          <w:trHeight w:val="390"/>
          <w:jc w:val="center"/>
        </w:trPr>
        <w:tc>
          <w:tcPr>
            <w:tcW w:w="881"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2237"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905"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1418"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1906"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2304"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r>
      <w:tr w:rsidR="005250A3">
        <w:trPr>
          <w:trHeight w:val="390"/>
          <w:jc w:val="center"/>
        </w:trPr>
        <w:tc>
          <w:tcPr>
            <w:tcW w:w="881"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2237"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905"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1418"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1906"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c>
          <w:tcPr>
            <w:tcW w:w="2304" w:type="dxa"/>
            <w:tcBorders>
              <w:top w:val="single" w:sz="4" w:space="0" w:color="auto"/>
              <w:left w:val="single" w:sz="4" w:space="0" w:color="auto"/>
              <w:bottom w:val="single" w:sz="4" w:space="0" w:color="auto"/>
              <w:right w:val="single" w:sz="4" w:space="0" w:color="auto"/>
            </w:tcBorders>
          </w:tcPr>
          <w:p w:rsidR="005250A3" w:rsidRDefault="005250A3">
            <w:pPr>
              <w:spacing w:line="360" w:lineRule="auto"/>
              <w:jc w:val="left"/>
              <w:rPr>
                <w:sz w:val="24"/>
              </w:rPr>
            </w:pPr>
          </w:p>
        </w:tc>
      </w:tr>
      <w:tr w:rsidR="005250A3">
        <w:trPr>
          <w:trHeight w:val="390"/>
          <w:jc w:val="center"/>
        </w:trPr>
        <w:tc>
          <w:tcPr>
            <w:tcW w:w="9651" w:type="dxa"/>
            <w:gridSpan w:val="6"/>
            <w:tcBorders>
              <w:top w:val="single" w:sz="4" w:space="0" w:color="auto"/>
              <w:left w:val="single" w:sz="4" w:space="0" w:color="auto"/>
              <w:bottom w:val="single" w:sz="4" w:space="0" w:color="auto"/>
              <w:right w:val="single" w:sz="4" w:space="0" w:color="auto"/>
            </w:tcBorders>
          </w:tcPr>
          <w:p w:rsidR="005250A3" w:rsidRDefault="001A2FBB">
            <w:pPr>
              <w:spacing w:line="360" w:lineRule="auto"/>
              <w:jc w:val="left"/>
              <w:rPr>
                <w:sz w:val="24"/>
              </w:rPr>
            </w:pPr>
            <w:r>
              <w:rPr>
                <w:rFonts w:hint="eastAsia"/>
                <w:b/>
                <w:sz w:val="24"/>
              </w:rPr>
              <w:t>注意：</w:t>
            </w:r>
            <w:r>
              <w:rPr>
                <w:rFonts w:hint="eastAsia"/>
                <w:sz w:val="24"/>
              </w:rPr>
              <w:t>所有参会代表均需在以下选项打</w:t>
            </w:r>
            <w:r>
              <w:rPr>
                <w:b/>
                <w:sz w:val="24"/>
              </w:rPr>
              <w:t>√</w:t>
            </w:r>
            <w:r>
              <w:rPr>
                <w:rFonts w:hint="eastAsia"/>
                <w:sz w:val="24"/>
              </w:rPr>
              <w:t>，以便会务安排宾馆和交通车。</w:t>
            </w:r>
          </w:p>
          <w:p w:rsidR="005250A3" w:rsidRDefault="001A2FBB">
            <w:pPr>
              <w:spacing w:line="360" w:lineRule="auto"/>
              <w:jc w:val="left"/>
              <w:rPr>
                <w:sz w:val="24"/>
              </w:rPr>
            </w:pPr>
            <w:r>
              <w:rPr>
                <w:rFonts w:hint="eastAsia"/>
                <w:sz w:val="24"/>
              </w:rPr>
              <w:t>住宿：是（</w:t>
            </w:r>
            <w:r>
              <w:rPr>
                <w:sz w:val="24"/>
              </w:rPr>
              <w:t xml:space="preserve">   </w:t>
            </w:r>
            <w:r>
              <w:rPr>
                <w:rFonts w:hint="eastAsia"/>
                <w:sz w:val="24"/>
              </w:rPr>
              <w:t>）否（</w:t>
            </w:r>
            <w:r>
              <w:rPr>
                <w:sz w:val="24"/>
              </w:rPr>
              <w:t xml:space="preserve">  </w:t>
            </w:r>
            <w:r>
              <w:rPr>
                <w:rFonts w:hint="eastAsia"/>
                <w:sz w:val="24"/>
              </w:rPr>
              <w:t>）；双人间合住（</w:t>
            </w:r>
            <w:r>
              <w:rPr>
                <w:sz w:val="24"/>
              </w:rPr>
              <w:t xml:space="preserve">  </w:t>
            </w:r>
            <w:r>
              <w:rPr>
                <w:rFonts w:hint="eastAsia"/>
                <w:sz w:val="24"/>
              </w:rPr>
              <w:t>），双人间单住（</w:t>
            </w:r>
            <w:r>
              <w:rPr>
                <w:sz w:val="24"/>
              </w:rPr>
              <w:t xml:space="preserve">   </w:t>
            </w:r>
            <w:r>
              <w:rPr>
                <w:rFonts w:hint="eastAsia"/>
                <w:sz w:val="24"/>
              </w:rPr>
              <w:t>），单人间（</w:t>
            </w:r>
            <w:r>
              <w:rPr>
                <w:sz w:val="24"/>
              </w:rPr>
              <w:t xml:space="preserve">   </w:t>
            </w:r>
            <w:r>
              <w:rPr>
                <w:rFonts w:hint="eastAsia"/>
                <w:sz w:val="24"/>
              </w:rPr>
              <w:t>）</w:t>
            </w:r>
          </w:p>
        </w:tc>
      </w:tr>
      <w:tr w:rsidR="005250A3">
        <w:trPr>
          <w:trHeight w:val="1875"/>
          <w:jc w:val="center"/>
        </w:trPr>
        <w:tc>
          <w:tcPr>
            <w:tcW w:w="9651" w:type="dxa"/>
            <w:gridSpan w:val="6"/>
            <w:tcBorders>
              <w:top w:val="single" w:sz="4" w:space="0" w:color="auto"/>
              <w:left w:val="single" w:sz="4" w:space="0" w:color="auto"/>
              <w:bottom w:val="single" w:sz="4" w:space="0" w:color="auto"/>
              <w:right w:val="single" w:sz="4" w:space="0" w:color="auto"/>
            </w:tcBorders>
          </w:tcPr>
          <w:p w:rsidR="005250A3" w:rsidRDefault="001A2FBB">
            <w:pPr>
              <w:spacing w:line="360" w:lineRule="auto"/>
              <w:jc w:val="left"/>
              <w:rPr>
                <w:b/>
                <w:sz w:val="24"/>
              </w:rPr>
            </w:pPr>
            <w:r>
              <w:rPr>
                <w:b/>
                <w:sz w:val="24"/>
              </w:rPr>
              <w:t>会务费发票</w:t>
            </w:r>
            <w:r>
              <w:rPr>
                <w:rFonts w:hint="eastAsia"/>
                <w:b/>
                <w:sz w:val="24"/>
              </w:rPr>
              <w:t>：</w:t>
            </w:r>
            <w:r>
              <w:rPr>
                <w:rFonts w:hint="eastAsia"/>
                <w:b/>
                <w:sz w:val="24"/>
              </w:rPr>
              <w:t xml:space="preserve"> </w:t>
            </w:r>
          </w:p>
          <w:p w:rsidR="005250A3" w:rsidRDefault="001A2FBB">
            <w:pPr>
              <w:spacing w:line="360" w:lineRule="auto"/>
              <w:ind w:firstLineChars="50" w:firstLine="120"/>
              <w:jc w:val="left"/>
              <w:rPr>
                <w:sz w:val="24"/>
              </w:rPr>
            </w:pPr>
            <w:r>
              <w:rPr>
                <w:sz w:val="24"/>
              </w:rPr>
              <w:t>单位</w:t>
            </w:r>
            <w:r>
              <w:rPr>
                <w:rFonts w:hint="eastAsia"/>
                <w:sz w:val="24"/>
              </w:rPr>
              <w:t>名称：</w:t>
            </w:r>
            <w:r>
              <w:rPr>
                <w:rFonts w:hint="eastAsia"/>
                <w:sz w:val="24"/>
              </w:rPr>
              <w:t xml:space="preserve">                        </w:t>
            </w:r>
            <w:r>
              <w:rPr>
                <w:rFonts w:hint="eastAsia"/>
                <w:sz w:val="24"/>
              </w:rPr>
              <w:t>纳税人识别号：</w:t>
            </w:r>
            <w:r>
              <w:rPr>
                <w:rFonts w:hint="eastAsia"/>
                <w:sz w:val="24"/>
              </w:rPr>
              <w:t xml:space="preserve">           </w:t>
            </w:r>
          </w:p>
          <w:p w:rsidR="005250A3" w:rsidRDefault="001A2FBB">
            <w:pPr>
              <w:spacing w:line="360" w:lineRule="auto"/>
              <w:jc w:val="left"/>
              <w:rPr>
                <w:sz w:val="24"/>
              </w:rPr>
            </w:pPr>
            <w:r>
              <w:rPr>
                <w:rFonts w:hint="eastAsia"/>
                <w:sz w:val="24"/>
              </w:rPr>
              <w:t xml:space="preserve"> </w:t>
            </w:r>
            <w:r>
              <w:rPr>
                <w:rFonts w:hint="eastAsia"/>
                <w:sz w:val="24"/>
              </w:rPr>
              <w:t>接收发票邮箱：</w:t>
            </w:r>
          </w:p>
          <w:p w:rsidR="005250A3" w:rsidRDefault="001A2FBB">
            <w:pPr>
              <w:spacing w:line="360" w:lineRule="auto"/>
              <w:jc w:val="left"/>
              <w:rPr>
                <w:b/>
                <w:sz w:val="24"/>
              </w:rPr>
            </w:pPr>
            <w:r>
              <w:rPr>
                <w:rFonts w:hint="eastAsia"/>
              </w:rPr>
              <w:t>注：本次会议为参会代表开具</w:t>
            </w:r>
            <w:r w:rsidRPr="001A2FBB">
              <w:rPr>
                <w:rFonts w:hint="eastAsia"/>
              </w:rPr>
              <w:t>电子发票</w:t>
            </w:r>
            <w:r>
              <w:rPr>
                <w:rFonts w:hint="eastAsia"/>
              </w:rPr>
              <w:t>，如需开具纸质发票，请在会务费发票旁注明“需开纸质发票”。</w:t>
            </w:r>
          </w:p>
        </w:tc>
      </w:tr>
    </w:tbl>
    <w:p w:rsidR="005250A3" w:rsidRDefault="005250A3">
      <w:pPr>
        <w:spacing w:line="400" w:lineRule="exact"/>
        <w:jc w:val="left"/>
        <w:rPr>
          <w:b/>
          <w:sz w:val="24"/>
        </w:rPr>
      </w:pPr>
    </w:p>
    <w:p w:rsidR="005250A3" w:rsidRDefault="001A2FBB">
      <w:pPr>
        <w:spacing w:line="400" w:lineRule="exact"/>
        <w:jc w:val="left"/>
        <w:rPr>
          <w:rFonts w:eastAsia="仿宋_GB2312"/>
          <w:b/>
          <w:bCs/>
          <w:sz w:val="24"/>
        </w:rPr>
      </w:pPr>
      <w:r>
        <w:rPr>
          <w:rFonts w:eastAsia="仿宋_GB2312" w:hint="eastAsia"/>
          <w:b/>
          <w:bCs/>
          <w:sz w:val="24"/>
        </w:rPr>
        <w:t>附：交通路线信息</w:t>
      </w:r>
    </w:p>
    <w:p w:rsidR="005250A3" w:rsidRDefault="001A2FBB">
      <w:pPr>
        <w:spacing w:line="400" w:lineRule="exact"/>
        <w:jc w:val="left"/>
        <w:rPr>
          <w:rFonts w:eastAsia="仿宋_GB2312"/>
          <w:bCs/>
          <w:sz w:val="24"/>
        </w:rPr>
      </w:pPr>
      <w:r>
        <w:rPr>
          <w:rFonts w:eastAsia="仿宋_GB2312" w:hint="eastAsia"/>
          <w:bCs/>
          <w:sz w:val="24"/>
        </w:rPr>
        <w:t>1</w:t>
      </w:r>
      <w:r>
        <w:rPr>
          <w:rFonts w:eastAsia="仿宋_GB2312" w:hint="eastAsia"/>
          <w:bCs/>
          <w:sz w:val="24"/>
        </w:rPr>
        <w:t>、</w:t>
      </w:r>
      <w:r>
        <w:rPr>
          <w:rFonts w:eastAsia="仿宋_GB2312"/>
          <w:bCs/>
          <w:sz w:val="24"/>
        </w:rPr>
        <w:t>徐州东站（高铁站）</w:t>
      </w:r>
      <w:r>
        <w:rPr>
          <w:rFonts w:eastAsia="仿宋_GB2312" w:hint="eastAsia"/>
          <w:bCs/>
          <w:sz w:val="24"/>
        </w:rPr>
        <w:t>：</w:t>
      </w:r>
      <w:r>
        <w:rPr>
          <w:rFonts w:eastAsia="仿宋_GB2312"/>
          <w:bCs/>
          <w:sz w:val="24"/>
        </w:rPr>
        <w:t>车程</w:t>
      </w:r>
      <w:r>
        <w:rPr>
          <w:rFonts w:eastAsia="仿宋_GB2312" w:hint="eastAsia"/>
          <w:bCs/>
          <w:sz w:val="24"/>
        </w:rPr>
        <w:t>17</w:t>
      </w:r>
      <w:r>
        <w:rPr>
          <w:rFonts w:eastAsia="仿宋_GB2312"/>
          <w:bCs/>
          <w:sz w:val="24"/>
        </w:rPr>
        <w:t>公里，时间约</w:t>
      </w:r>
      <w:r>
        <w:rPr>
          <w:rFonts w:eastAsia="仿宋_GB2312" w:hint="eastAsia"/>
          <w:bCs/>
          <w:sz w:val="24"/>
        </w:rPr>
        <w:t>40</w:t>
      </w:r>
      <w:r>
        <w:rPr>
          <w:rFonts w:eastAsia="仿宋_GB2312"/>
          <w:bCs/>
          <w:sz w:val="24"/>
        </w:rPr>
        <w:t>分钟，出租车费用约</w:t>
      </w:r>
      <w:r>
        <w:rPr>
          <w:rFonts w:eastAsia="仿宋_GB2312"/>
          <w:bCs/>
          <w:sz w:val="24"/>
        </w:rPr>
        <w:t>4</w:t>
      </w:r>
      <w:r>
        <w:rPr>
          <w:rFonts w:eastAsia="仿宋_GB2312" w:hint="eastAsia"/>
          <w:bCs/>
          <w:sz w:val="24"/>
        </w:rPr>
        <w:t>5</w:t>
      </w:r>
      <w:r>
        <w:rPr>
          <w:rFonts w:eastAsia="仿宋_GB2312"/>
          <w:bCs/>
          <w:sz w:val="24"/>
        </w:rPr>
        <w:t>元；或步行至徐州东站公交站（终点站），乘</w:t>
      </w:r>
      <w:r>
        <w:rPr>
          <w:rFonts w:eastAsia="仿宋_GB2312" w:hint="eastAsia"/>
          <w:bCs/>
          <w:sz w:val="24"/>
        </w:rPr>
        <w:t>72</w:t>
      </w:r>
      <w:r>
        <w:rPr>
          <w:rFonts w:eastAsia="仿宋_GB2312"/>
          <w:bCs/>
          <w:sz w:val="24"/>
        </w:rPr>
        <w:t>路车至</w:t>
      </w:r>
      <w:proofErr w:type="gramStart"/>
      <w:r>
        <w:rPr>
          <w:rFonts w:eastAsia="仿宋_GB2312"/>
          <w:bCs/>
          <w:sz w:val="24"/>
        </w:rPr>
        <w:t>风华园</w:t>
      </w:r>
      <w:proofErr w:type="gramEnd"/>
      <w:r>
        <w:rPr>
          <w:rFonts w:eastAsia="仿宋_GB2312"/>
          <w:bCs/>
          <w:sz w:val="24"/>
        </w:rPr>
        <w:t>站下车，</w:t>
      </w:r>
      <w:proofErr w:type="gramStart"/>
      <w:r>
        <w:rPr>
          <w:rFonts w:eastAsia="仿宋_GB2312"/>
          <w:bCs/>
          <w:sz w:val="24"/>
        </w:rPr>
        <w:t>到达金晨假日</w:t>
      </w:r>
      <w:proofErr w:type="gramEnd"/>
      <w:r>
        <w:rPr>
          <w:rFonts w:eastAsia="仿宋_GB2312"/>
          <w:bCs/>
          <w:sz w:val="24"/>
        </w:rPr>
        <w:t>酒店。</w:t>
      </w:r>
    </w:p>
    <w:p w:rsidR="005250A3" w:rsidRDefault="001A2FBB">
      <w:pPr>
        <w:spacing w:line="400" w:lineRule="exact"/>
        <w:jc w:val="left"/>
        <w:rPr>
          <w:rFonts w:eastAsia="仿宋_GB2312"/>
          <w:bCs/>
          <w:sz w:val="24"/>
        </w:rPr>
      </w:pPr>
      <w:r>
        <w:rPr>
          <w:rFonts w:eastAsia="仿宋_GB2312" w:hint="eastAsia"/>
          <w:bCs/>
          <w:sz w:val="24"/>
        </w:rPr>
        <w:t>2</w:t>
      </w:r>
      <w:r>
        <w:rPr>
          <w:rFonts w:eastAsia="仿宋_GB2312" w:hint="eastAsia"/>
          <w:bCs/>
          <w:sz w:val="24"/>
        </w:rPr>
        <w:t>、</w:t>
      </w:r>
      <w:r>
        <w:rPr>
          <w:rFonts w:eastAsia="仿宋_GB2312"/>
          <w:bCs/>
          <w:sz w:val="24"/>
        </w:rPr>
        <w:t>徐州</w:t>
      </w:r>
      <w:r>
        <w:rPr>
          <w:rFonts w:eastAsia="仿宋_GB2312" w:hint="eastAsia"/>
          <w:bCs/>
          <w:sz w:val="24"/>
        </w:rPr>
        <w:t>火车</w:t>
      </w:r>
      <w:r>
        <w:rPr>
          <w:rFonts w:eastAsia="仿宋_GB2312"/>
          <w:bCs/>
          <w:sz w:val="24"/>
        </w:rPr>
        <w:t>站</w:t>
      </w:r>
      <w:r>
        <w:rPr>
          <w:rFonts w:eastAsia="仿宋_GB2312" w:hint="eastAsia"/>
          <w:bCs/>
          <w:sz w:val="24"/>
        </w:rPr>
        <w:t>/</w:t>
      </w:r>
      <w:r>
        <w:rPr>
          <w:rFonts w:eastAsia="仿宋_GB2312" w:hint="eastAsia"/>
          <w:bCs/>
          <w:sz w:val="24"/>
        </w:rPr>
        <w:t>汽车总站：</w:t>
      </w:r>
      <w:r>
        <w:rPr>
          <w:rFonts w:eastAsia="仿宋_GB2312"/>
          <w:bCs/>
          <w:sz w:val="24"/>
        </w:rPr>
        <w:t>车程</w:t>
      </w:r>
      <w:r>
        <w:rPr>
          <w:rFonts w:eastAsia="仿宋_GB2312" w:hint="eastAsia"/>
          <w:bCs/>
          <w:sz w:val="24"/>
        </w:rPr>
        <w:t>8</w:t>
      </w:r>
      <w:r>
        <w:rPr>
          <w:rFonts w:eastAsia="仿宋_GB2312"/>
          <w:bCs/>
          <w:sz w:val="24"/>
        </w:rPr>
        <w:t>.5</w:t>
      </w:r>
      <w:r>
        <w:rPr>
          <w:rFonts w:eastAsia="仿宋_GB2312"/>
          <w:bCs/>
          <w:sz w:val="24"/>
        </w:rPr>
        <w:t>公里，时间约</w:t>
      </w:r>
      <w:r>
        <w:rPr>
          <w:rFonts w:eastAsia="仿宋_GB2312"/>
          <w:bCs/>
          <w:sz w:val="24"/>
        </w:rPr>
        <w:t>20</w:t>
      </w:r>
      <w:r>
        <w:rPr>
          <w:rFonts w:eastAsia="仿宋_GB2312"/>
          <w:bCs/>
          <w:sz w:val="24"/>
        </w:rPr>
        <w:t>分钟，出租车费用约</w:t>
      </w:r>
      <w:r>
        <w:rPr>
          <w:rFonts w:eastAsia="仿宋_GB2312" w:hint="eastAsia"/>
          <w:bCs/>
          <w:sz w:val="24"/>
        </w:rPr>
        <w:t>20</w:t>
      </w:r>
      <w:r>
        <w:rPr>
          <w:rFonts w:eastAsia="仿宋_GB2312"/>
          <w:bCs/>
          <w:sz w:val="24"/>
        </w:rPr>
        <w:t>元；或出站后乘坐</w:t>
      </w:r>
      <w:r>
        <w:rPr>
          <w:rFonts w:eastAsia="仿宋_GB2312"/>
          <w:bCs/>
          <w:sz w:val="24"/>
        </w:rPr>
        <w:t>11</w:t>
      </w:r>
      <w:r>
        <w:rPr>
          <w:rFonts w:eastAsia="仿宋_GB2312" w:hint="eastAsia"/>
          <w:bCs/>
          <w:sz w:val="24"/>
        </w:rPr>
        <w:t>路</w:t>
      </w:r>
      <w:r>
        <w:rPr>
          <w:rFonts w:eastAsia="仿宋_GB2312"/>
          <w:bCs/>
          <w:sz w:val="24"/>
        </w:rPr>
        <w:t>附</w:t>
      </w:r>
      <w:r>
        <w:rPr>
          <w:rFonts w:eastAsia="仿宋_GB2312" w:hint="eastAsia"/>
          <w:bCs/>
          <w:sz w:val="24"/>
        </w:rPr>
        <w:t>或</w:t>
      </w:r>
      <w:r>
        <w:rPr>
          <w:rFonts w:eastAsia="仿宋_GB2312" w:hint="eastAsia"/>
          <w:bCs/>
          <w:sz w:val="24"/>
        </w:rPr>
        <w:t>20</w:t>
      </w:r>
      <w:r>
        <w:rPr>
          <w:rFonts w:eastAsia="仿宋_GB2312" w:hint="eastAsia"/>
          <w:bCs/>
          <w:sz w:val="24"/>
        </w:rPr>
        <w:t>路</w:t>
      </w:r>
      <w:r>
        <w:rPr>
          <w:rFonts w:eastAsia="仿宋_GB2312"/>
          <w:bCs/>
          <w:sz w:val="24"/>
        </w:rPr>
        <w:t>至</w:t>
      </w:r>
      <w:proofErr w:type="gramStart"/>
      <w:r>
        <w:rPr>
          <w:rFonts w:eastAsia="仿宋_GB2312"/>
          <w:bCs/>
          <w:sz w:val="24"/>
        </w:rPr>
        <w:t>风华园</w:t>
      </w:r>
      <w:proofErr w:type="gramEnd"/>
      <w:r>
        <w:rPr>
          <w:rFonts w:eastAsia="仿宋_GB2312"/>
          <w:bCs/>
          <w:sz w:val="24"/>
        </w:rPr>
        <w:t>站下车，</w:t>
      </w:r>
      <w:proofErr w:type="gramStart"/>
      <w:r>
        <w:rPr>
          <w:rFonts w:eastAsia="仿宋_GB2312"/>
          <w:bCs/>
          <w:sz w:val="24"/>
        </w:rPr>
        <w:t>到达金晨假日</w:t>
      </w:r>
      <w:proofErr w:type="gramEnd"/>
      <w:r>
        <w:rPr>
          <w:rFonts w:eastAsia="仿宋_GB2312"/>
          <w:bCs/>
          <w:sz w:val="24"/>
        </w:rPr>
        <w:t>酒店。</w:t>
      </w:r>
    </w:p>
    <w:p w:rsidR="005250A3" w:rsidRDefault="001A2FBB">
      <w:pPr>
        <w:spacing w:line="400" w:lineRule="exact"/>
        <w:jc w:val="left"/>
        <w:rPr>
          <w:rFonts w:eastAsia="仿宋_GB2312"/>
          <w:bCs/>
          <w:sz w:val="24"/>
        </w:rPr>
      </w:pPr>
      <w:r>
        <w:rPr>
          <w:rFonts w:eastAsia="仿宋_GB2312" w:hint="eastAsia"/>
          <w:bCs/>
          <w:sz w:val="24"/>
        </w:rPr>
        <w:t>3</w:t>
      </w:r>
      <w:r>
        <w:rPr>
          <w:rFonts w:eastAsia="仿宋_GB2312" w:hint="eastAsia"/>
          <w:bCs/>
          <w:sz w:val="24"/>
        </w:rPr>
        <w:t>、</w:t>
      </w:r>
      <w:r>
        <w:rPr>
          <w:rFonts w:eastAsia="仿宋_GB2312"/>
          <w:bCs/>
          <w:sz w:val="24"/>
        </w:rPr>
        <w:t>徐州观音机场</w:t>
      </w:r>
      <w:r>
        <w:rPr>
          <w:rFonts w:eastAsia="仿宋_GB2312" w:hint="eastAsia"/>
          <w:bCs/>
          <w:sz w:val="24"/>
        </w:rPr>
        <w:t>：</w:t>
      </w:r>
      <w:r>
        <w:rPr>
          <w:rFonts w:eastAsia="仿宋_GB2312"/>
          <w:bCs/>
          <w:sz w:val="24"/>
        </w:rPr>
        <w:t>车程</w:t>
      </w:r>
      <w:r>
        <w:rPr>
          <w:rFonts w:eastAsia="仿宋_GB2312"/>
          <w:bCs/>
          <w:sz w:val="24"/>
        </w:rPr>
        <w:t>45</w:t>
      </w:r>
      <w:r>
        <w:rPr>
          <w:rFonts w:eastAsia="仿宋_GB2312"/>
          <w:bCs/>
          <w:sz w:val="24"/>
        </w:rPr>
        <w:t>公里，时间约</w:t>
      </w:r>
      <w:r>
        <w:rPr>
          <w:rFonts w:eastAsia="仿宋_GB2312"/>
          <w:bCs/>
          <w:sz w:val="24"/>
        </w:rPr>
        <w:t>60</w:t>
      </w:r>
      <w:r>
        <w:rPr>
          <w:rFonts w:eastAsia="仿宋_GB2312"/>
          <w:bCs/>
          <w:sz w:val="24"/>
        </w:rPr>
        <w:t>分钟，出租车费用约</w:t>
      </w:r>
      <w:r>
        <w:rPr>
          <w:rFonts w:eastAsia="仿宋_GB2312"/>
          <w:bCs/>
          <w:sz w:val="24"/>
        </w:rPr>
        <w:t>120</w:t>
      </w:r>
      <w:r>
        <w:rPr>
          <w:rFonts w:eastAsia="仿宋_GB2312"/>
          <w:bCs/>
          <w:sz w:val="24"/>
        </w:rPr>
        <w:t>元；或</w:t>
      </w:r>
      <w:r>
        <w:rPr>
          <w:rFonts w:eastAsia="仿宋_GB2312" w:hint="eastAsia"/>
          <w:bCs/>
          <w:sz w:val="24"/>
        </w:rPr>
        <w:t>先乘</w:t>
      </w:r>
      <w:r>
        <w:rPr>
          <w:rFonts w:eastAsia="仿宋_GB2312"/>
          <w:bCs/>
          <w:sz w:val="24"/>
        </w:rPr>
        <w:t>机场大巴到达中汇国际会议中心</w:t>
      </w:r>
      <w:r>
        <w:rPr>
          <w:rFonts w:eastAsia="仿宋_GB2312" w:hint="eastAsia"/>
          <w:bCs/>
          <w:sz w:val="24"/>
        </w:rPr>
        <w:t>，时间约</w:t>
      </w:r>
      <w:r>
        <w:rPr>
          <w:rFonts w:eastAsia="仿宋_GB2312" w:hint="eastAsia"/>
          <w:bCs/>
          <w:sz w:val="24"/>
        </w:rPr>
        <w:t>70</w:t>
      </w:r>
      <w:r>
        <w:rPr>
          <w:rFonts w:eastAsia="仿宋_GB2312" w:hint="eastAsia"/>
          <w:bCs/>
          <w:sz w:val="24"/>
        </w:rPr>
        <w:t>分钟，费用</w:t>
      </w:r>
      <w:r>
        <w:rPr>
          <w:rFonts w:eastAsia="仿宋_GB2312" w:hint="eastAsia"/>
          <w:bCs/>
          <w:sz w:val="24"/>
        </w:rPr>
        <w:t>22</w:t>
      </w:r>
      <w:r>
        <w:rPr>
          <w:rFonts w:eastAsia="仿宋_GB2312" w:hint="eastAsia"/>
          <w:bCs/>
          <w:sz w:val="24"/>
        </w:rPr>
        <w:t>元，后</w:t>
      </w:r>
      <w:r>
        <w:rPr>
          <w:rFonts w:eastAsia="仿宋_GB2312"/>
          <w:bCs/>
          <w:sz w:val="24"/>
        </w:rPr>
        <w:t>转乘</w:t>
      </w:r>
      <w:r>
        <w:rPr>
          <w:rFonts w:eastAsia="仿宋_GB2312" w:hint="eastAsia"/>
          <w:bCs/>
          <w:sz w:val="24"/>
        </w:rPr>
        <w:t>出租车</w:t>
      </w:r>
      <w:proofErr w:type="gramStart"/>
      <w:r>
        <w:rPr>
          <w:rFonts w:eastAsia="仿宋_GB2312"/>
          <w:bCs/>
          <w:sz w:val="24"/>
        </w:rPr>
        <w:t>到达金晨假日</w:t>
      </w:r>
      <w:proofErr w:type="gramEnd"/>
      <w:r>
        <w:rPr>
          <w:rFonts w:eastAsia="仿宋_GB2312"/>
          <w:bCs/>
          <w:sz w:val="24"/>
        </w:rPr>
        <w:t>酒店，</w:t>
      </w:r>
      <w:r>
        <w:rPr>
          <w:rFonts w:eastAsia="仿宋_GB2312" w:hint="eastAsia"/>
          <w:bCs/>
          <w:sz w:val="24"/>
        </w:rPr>
        <w:t>时间约</w:t>
      </w:r>
      <w:r>
        <w:rPr>
          <w:rFonts w:eastAsia="仿宋_GB2312" w:hint="eastAsia"/>
          <w:bCs/>
          <w:sz w:val="24"/>
        </w:rPr>
        <w:t>5</w:t>
      </w:r>
      <w:r>
        <w:rPr>
          <w:rFonts w:eastAsia="仿宋_GB2312" w:hint="eastAsia"/>
          <w:bCs/>
          <w:sz w:val="24"/>
        </w:rPr>
        <w:t>分钟，出租车费用</w:t>
      </w:r>
      <w:r>
        <w:rPr>
          <w:rFonts w:eastAsia="仿宋_GB2312" w:hint="eastAsia"/>
          <w:bCs/>
          <w:sz w:val="24"/>
        </w:rPr>
        <w:t>8</w:t>
      </w:r>
      <w:r>
        <w:rPr>
          <w:rFonts w:eastAsia="仿宋_GB2312" w:hint="eastAsia"/>
          <w:bCs/>
          <w:sz w:val="24"/>
        </w:rPr>
        <w:t>元</w:t>
      </w:r>
      <w:r>
        <w:rPr>
          <w:rFonts w:eastAsia="仿宋_GB2312"/>
          <w:bCs/>
          <w:sz w:val="24"/>
        </w:rPr>
        <w:t>。</w:t>
      </w:r>
      <w:r>
        <w:rPr>
          <w:rFonts w:ascii="宋体" w:hAnsi="宋体" w:cs="宋体"/>
          <w:kern w:val="0"/>
          <w:sz w:val="24"/>
        </w:rPr>
        <w:br/>
        <w:t xml:space="preserve"> </w:t>
      </w:r>
    </w:p>
    <w:p w:rsidR="005250A3" w:rsidRDefault="005250A3">
      <w:pPr>
        <w:jc w:val="left"/>
      </w:pPr>
    </w:p>
    <w:sectPr w:rsidR="005250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auto"/>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489"/>
    <w:rsid w:val="000079E8"/>
    <w:rsid w:val="0001155D"/>
    <w:rsid w:val="00014685"/>
    <w:rsid w:val="00015E8F"/>
    <w:rsid w:val="00016CB6"/>
    <w:rsid w:val="00021D03"/>
    <w:rsid w:val="00022BBB"/>
    <w:rsid w:val="00024410"/>
    <w:rsid w:val="000272C7"/>
    <w:rsid w:val="000336F2"/>
    <w:rsid w:val="00041E3E"/>
    <w:rsid w:val="000426C3"/>
    <w:rsid w:val="00045969"/>
    <w:rsid w:val="00045BAD"/>
    <w:rsid w:val="00046052"/>
    <w:rsid w:val="000535F6"/>
    <w:rsid w:val="000540E5"/>
    <w:rsid w:val="00054B84"/>
    <w:rsid w:val="00056655"/>
    <w:rsid w:val="00057AB0"/>
    <w:rsid w:val="0006546D"/>
    <w:rsid w:val="00065536"/>
    <w:rsid w:val="0006580E"/>
    <w:rsid w:val="0007046C"/>
    <w:rsid w:val="00077B77"/>
    <w:rsid w:val="00081E80"/>
    <w:rsid w:val="00082D7C"/>
    <w:rsid w:val="0009204B"/>
    <w:rsid w:val="00092791"/>
    <w:rsid w:val="0009656E"/>
    <w:rsid w:val="00097977"/>
    <w:rsid w:val="000A00B0"/>
    <w:rsid w:val="000A376D"/>
    <w:rsid w:val="000B2D64"/>
    <w:rsid w:val="000B3363"/>
    <w:rsid w:val="000B46DC"/>
    <w:rsid w:val="000B4AF0"/>
    <w:rsid w:val="000C1F86"/>
    <w:rsid w:val="000C4A23"/>
    <w:rsid w:val="000C788E"/>
    <w:rsid w:val="000F056B"/>
    <w:rsid w:val="000F55C8"/>
    <w:rsid w:val="001017D8"/>
    <w:rsid w:val="00112A73"/>
    <w:rsid w:val="0011366B"/>
    <w:rsid w:val="001174D3"/>
    <w:rsid w:val="0012200B"/>
    <w:rsid w:val="00126BE7"/>
    <w:rsid w:val="00127FEC"/>
    <w:rsid w:val="00132DA3"/>
    <w:rsid w:val="00133B27"/>
    <w:rsid w:val="00134E45"/>
    <w:rsid w:val="00134E7D"/>
    <w:rsid w:val="00135654"/>
    <w:rsid w:val="00143CEC"/>
    <w:rsid w:val="001452DE"/>
    <w:rsid w:val="00147AE4"/>
    <w:rsid w:val="00151C73"/>
    <w:rsid w:val="00153258"/>
    <w:rsid w:val="00154850"/>
    <w:rsid w:val="001569EC"/>
    <w:rsid w:val="00156FEB"/>
    <w:rsid w:val="001604FE"/>
    <w:rsid w:val="00161B57"/>
    <w:rsid w:val="0016641D"/>
    <w:rsid w:val="00171159"/>
    <w:rsid w:val="001758BE"/>
    <w:rsid w:val="0017627C"/>
    <w:rsid w:val="001771D0"/>
    <w:rsid w:val="00190969"/>
    <w:rsid w:val="00194F45"/>
    <w:rsid w:val="0019528C"/>
    <w:rsid w:val="0019720C"/>
    <w:rsid w:val="001A0400"/>
    <w:rsid w:val="001A2FBB"/>
    <w:rsid w:val="001B2095"/>
    <w:rsid w:val="001B5A0F"/>
    <w:rsid w:val="001B6E75"/>
    <w:rsid w:val="001B708C"/>
    <w:rsid w:val="001E093D"/>
    <w:rsid w:val="001E7AEC"/>
    <w:rsid w:val="001E7D8A"/>
    <w:rsid w:val="001F047C"/>
    <w:rsid w:val="001F2FAD"/>
    <w:rsid w:val="001F50C5"/>
    <w:rsid w:val="001F59A5"/>
    <w:rsid w:val="00200FCD"/>
    <w:rsid w:val="00212D12"/>
    <w:rsid w:val="00214141"/>
    <w:rsid w:val="0022391A"/>
    <w:rsid w:val="00224A21"/>
    <w:rsid w:val="00230AB4"/>
    <w:rsid w:val="002414B8"/>
    <w:rsid w:val="00245E87"/>
    <w:rsid w:val="002462F9"/>
    <w:rsid w:val="00246F55"/>
    <w:rsid w:val="002531D0"/>
    <w:rsid w:val="002538D9"/>
    <w:rsid w:val="0025434D"/>
    <w:rsid w:val="002570A2"/>
    <w:rsid w:val="0025790E"/>
    <w:rsid w:val="00262C6F"/>
    <w:rsid w:val="00263C7C"/>
    <w:rsid w:val="002653DC"/>
    <w:rsid w:val="00273450"/>
    <w:rsid w:val="0028168B"/>
    <w:rsid w:val="00284AF8"/>
    <w:rsid w:val="002856A1"/>
    <w:rsid w:val="00287759"/>
    <w:rsid w:val="0029463A"/>
    <w:rsid w:val="00295B60"/>
    <w:rsid w:val="002A21AA"/>
    <w:rsid w:val="002A74EB"/>
    <w:rsid w:val="002B0065"/>
    <w:rsid w:val="002B1FB7"/>
    <w:rsid w:val="002B3C44"/>
    <w:rsid w:val="002B3F8C"/>
    <w:rsid w:val="002B4798"/>
    <w:rsid w:val="002C090C"/>
    <w:rsid w:val="002C4C51"/>
    <w:rsid w:val="002C681A"/>
    <w:rsid w:val="002D79A2"/>
    <w:rsid w:val="002E79E1"/>
    <w:rsid w:val="002F0DC8"/>
    <w:rsid w:val="002F3ED7"/>
    <w:rsid w:val="002F52A2"/>
    <w:rsid w:val="00302A91"/>
    <w:rsid w:val="0030480C"/>
    <w:rsid w:val="0030566C"/>
    <w:rsid w:val="003170AE"/>
    <w:rsid w:val="003200E2"/>
    <w:rsid w:val="00323E72"/>
    <w:rsid w:val="00323FE5"/>
    <w:rsid w:val="003328A0"/>
    <w:rsid w:val="00332ABB"/>
    <w:rsid w:val="0033588C"/>
    <w:rsid w:val="003360C8"/>
    <w:rsid w:val="0033657A"/>
    <w:rsid w:val="003421B4"/>
    <w:rsid w:val="00342AD1"/>
    <w:rsid w:val="00350380"/>
    <w:rsid w:val="00363411"/>
    <w:rsid w:val="00363AFC"/>
    <w:rsid w:val="00363C68"/>
    <w:rsid w:val="003652ED"/>
    <w:rsid w:val="00365758"/>
    <w:rsid w:val="00377723"/>
    <w:rsid w:val="00381930"/>
    <w:rsid w:val="003820BD"/>
    <w:rsid w:val="003869F1"/>
    <w:rsid w:val="00387C31"/>
    <w:rsid w:val="00387D8B"/>
    <w:rsid w:val="003906A5"/>
    <w:rsid w:val="00397489"/>
    <w:rsid w:val="003A3037"/>
    <w:rsid w:val="003A6625"/>
    <w:rsid w:val="003B3C54"/>
    <w:rsid w:val="003B7462"/>
    <w:rsid w:val="003C02C6"/>
    <w:rsid w:val="003C2460"/>
    <w:rsid w:val="003C2461"/>
    <w:rsid w:val="003D1F30"/>
    <w:rsid w:val="003D2E04"/>
    <w:rsid w:val="003D4260"/>
    <w:rsid w:val="003E5EE7"/>
    <w:rsid w:val="003E791B"/>
    <w:rsid w:val="003F6CA5"/>
    <w:rsid w:val="003F7BCE"/>
    <w:rsid w:val="00400B6E"/>
    <w:rsid w:val="00400D47"/>
    <w:rsid w:val="00403EF7"/>
    <w:rsid w:val="004060A8"/>
    <w:rsid w:val="00407472"/>
    <w:rsid w:val="00412DA0"/>
    <w:rsid w:val="0041604C"/>
    <w:rsid w:val="0041730A"/>
    <w:rsid w:val="0041757D"/>
    <w:rsid w:val="00423227"/>
    <w:rsid w:val="004329A1"/>
    <w:rsid w:val="004351A5"/>
    <w:rsid w:val="0043680F"/>
    <w:rsid w:val="0044596F"/>
    <w:rsid w:val="00446682"/>
    <w:rsid w:val="004540D8"/>
    <w:rsid w:val="00457999"/>
    <w:rsid w:val="00460917"/>
    <w:rsid w:val="0046190C"/>
    <w:rsid w:val="00482D6F"/>
    <w:rsid w:val="00490621"/>
    <w:rsid w:val="00491165"/>
    <w:rsid w:val="004A5D40"/>
    <w:rsid w:val="004B0140"/>
    <w:rsid w:val="004B5952"/>
    <w:rsid w:val="004C04FC"/>
    <w:rsid w:val="004C1274"/>
    <w:rsid w:val="004C212D"/>
    <w:rsid w:val="004C3A82"/>
    <w:rsid w:val="004C4A7D"/>
    <w:rsid w:val="004C5F34"/>
    <w:rsid w:val="004D3F5F"/>
    <w:rsid w:val="004D580C"/>
    <w:rsid w:val="004D6FCA"/>
    <w:rsid w:val="004E07AF"/>
    <w:rsid w:val="004E0BB5"/>
    <w:rsid w:val="004E414F"/>
    <w:rsid w:val="004E5290"/>
    <w:rsid w:val="004F01EA"/>
    <w:rsid w:val="004F205A"/>
    <w:rsid w:val="004F68CA"/>
    <w:rsid w:val="00503056"/>
    <w:rsid w:val="005062EE"/>
    <w:rsid w:val="00512E7D"/>
    <w:rsid w:val="00513B22"/>
    <w:rsid w:val="0051799C"/>
    <w:rsid w:val="00524206"/>
    <w:rsid w:val="00524B49"/>
    <w:rsid w:val="005250A3"/>
    <w:rsid w:val="005258A8"/>
    <w:rsid w:val="00534958"/>
    <w:rsid w:val="005362B5"/>
    <w:rsid w:val="00536A86"/>
    <w:rsid w:val="00541A9F"/>
    <w:rsid w:val="00542295"/>
    <w:rsid w:val="00546A66"/>
    <w:rsid w:val="005532A5"/>
    <w:rsid w:val="00556A64"/>
    <w:rsid w:val="00564F7F"/>
    <w:rsid w:val="005733AF"/>
    <w:rsid w:val="0057538F"/>
    <w:rsid w:val="0057573B"/>
    <w:rsid w:val="00582E35"/>
    <w:rsid w:val="00585395"/>
    <w:rsid w:val="00586E40"/>
    <w:rsid w:val="0059525B"/>
    <w:rsid w:val="00596BB2"/>
    <w:rsid w:val="005A00B3"/>
    <w:rsid w:val="005A21BD"/>
    <w:rsid w:val="005A59CB"/>
    <w:rsid w:val="005A753B"/>
    <w:rsid w:val="005B1A47"/>
    <w:rsid w:val="005B5705"/>
    <w:rsid w:val="005B575F"/>
    <w:rsid w:val="005B65CB"/>
    <w:rsid w:val="005C3A8D"/>
    <w:rsid w:val="005C7761"/>
    <w:rsid w:val="005D0CCD"/>
    <w:rsid w:val="005D2C9B"/>
    <w:rsid w:val="005D65AE"/>
    <w:rsid w:val="005E23E3"/>
    <w:rsid w:val="005F4AFE"/>
    <w:rsid w:val="005F5491"/>
    <w:rsid w:val="005F6828"/>
    <w:rsid w:val="005F78C0"/>
    <w:rsid w:val="006138C0"/>
    <w:rsid w:val="00614C2F"/>
    <w:rsid w:val="00616018"/>
    <w:rsid w:val="00620FED"/>
    <w:rsid w:val="0062143D"/>
    <w:rsid w:val="00631F40"/>
    <w:rsid w:val="00632D95"/>
    <w:rsid w:val="00635C68"/>
    <w:rsid w:val="006404B0"/>
    <w:rsid w:val="0064146F"/>
    <w:rsid w:val="00641810"/>
    <w:rsid w:val="00642484"/>
    <w:rsid w:val="006429B2"/>
    <w:rsid w:val="00643B1B"/>
    <w:rsid w:val="00644EEF"/>
    <w:rsid w:val="0064708A"/>
    <w:rsid w:val="0065411D"/>
    <w:rsid w:val="00654677"/>
    <w:rsid w:val="00654B3D"/>
    <w:rsid w:val="00655E5A"/>
    <w:rsid w:val="00660245"/>
    <w:rsid w:val="0066096D"/>
    <w:rsid w:val="006648B8"/>
    <w:rsid w:val="00670268"/>
    <w:rsid w:val="00677375"/>
    <w:rsid w:val="00680575"/>
    <w:rsid w:val="0068354E"/>
    <w:rsid w:val="00685B65"/>
    <w:rsid w:val="00687F10"/>
    <w:rsid w:val="00692C28"/>
    <w:rsid w:val="006A12D3"/>
    <w:rsid w:val="006A1457"/>
    <w:rsid w:val="006A2C6B"/>
    <w:rsid w:val="006B0B12"/>
    <w:rsid w:val="006B0B8B"/>
    <w:rsid w:val="006B228B"/>
    <w:rsid w:val="006B39D9"/>
    <w:rsid w:val="006B75A3"/>
    <w:rsid w:val="006C1941"/>
    <w:rsid w:val="006D2AE5"/>
    <w:rsid w:val="006D5F73"/>
    <w:rsid w:val="006D6345"/>
    <w:rsid w:val="006F1E32"/>
    <w:rsid w:val="00701A60"/>
    <w:rsid w:val="00701FAB"/>
    <w:rsid w:val="007032E4"/>
    <w:rsid w:val="007062BE"/>
    <w:rsid w:val="00720321"/>
    <w:rsid w:val="00722131"/>
    <w:rsid w:val="00722E4B"/>
    <w:rsid w:val="00726984"/>
    <w:rsid w:val="00736A30"/>
    <w:rsid w:val="00740A27"/>
    <w:rsid w:val="0074328E"/>
    <w:rsid w:val="00744597"/>
    <w:rsid w:val="00753846"/>
    <w:rsid w:val="007640BD"/>
    <w:rsid w:val="00765BE9"/>
    <w:rsid w:val="00766BF8"/>
    <w:rsid w:val="00771567"/>
    <w:rsid w:val="00772049"/>
    <w:rsid w:val="00772CEA"/>
    <w:rsid w:val="00774F17"/>
    <w:rsid w:val="007764CF"/>
    <w:rsid w:val="00777300"/>
    <w:rsid w:val="0079023F"/>
    <w:rsid w:val="007905F9"/>
    <w:rsid w:val="00794BAF"/>
    <w:rsid w:val="007979DE"/>
    <w:rsid w:val="007A1A14"/>
    <w:rsid w:val="007A242A"/>
    <w:rsid w:val="007A374D"/>
    <w:rsid w:val="007A5D69"/>
    <w:rsid w:val="007B7F70"/>
    <w:rsid w:val="007C03BA"/>
    <w:rsid w:val="007C0FA6"/>
    <w:rsid w:val="007C293A"/>
    <w:rsid w:val="007C6CFD"/>
    <w:rsid w:val="007D210A"/>
    <w:rsid w:val="007D49DF"/>
    <w:rsid w:val="007D5B2E"/>
    <w:rsid w:val="007D6B3A"/>
    <w:rsid w:val="007E283E"/>
    <w:rsid w:val="007E4B94"/>
    <w:rsid w:val="007E6494"/>
    <w:rsid w:val="007E7AAA"/>
    <w:rsid w:val="007F014D"/>
    <w:rsid w:val="007F12CE"/>
    <w:rsid w:val="007F1B0B"/>
    <w:rsid w:val="007F4D3E"/>
    <w:rsid w:val="00803815"/>
    <w:rsid w:val="008059F3"/>
    <w:rsid w:val="00817489"/>
    <w:rsid w:val="00817D8E"/>
    <w:rsid w:val="00823D47"/>
    <w:rsid w:val="008337D6"/>
    <w:rsid w:val="0084068B"/>
    <w:rsid w:val="008479EA"/>
    <w:rsid w:val="008517ED"/>
    <w:rsid w:val="0085210F"/>
    <w:rsid w:val="00857DA6"/>
    <w:rsid w:val="00862637"/>
    <w:rsid w:val="00874641"/>
    <w:rsid w:val="008777F6"/>
    <w:rsid w:val="008841DF"/>
    <w:rsid w:val="00885F55"/>
    <w:rsid w:val="008919D1"/>
    <w:rsid w:val="008932D8"/>
    <w:rsid w:val="00893833"/>
    <w:rsid w:val="00893D00"/>
    <w:rsid w:val="0089551B"/>
    <w:rsid w:val="00896E87"/>
    <w:rsid w:val="00897138"/>
    <w:rsid w:val="008A0F25"/>
    <w:rsid w:val="008A19CC"/>
    <w:rsid w:val="008A2FF3"/>
    <w:rsid w:val="008A33FF"/>
    <w:rsid w:val="008B294A"/>
    <w:rsid w:val="008C0FEE"/>
    <w:rsid w:val="008C1B46"/>
    <w:rsid w:val="008D7546"/>
    <w:rsid w:val="008E54D6"/>
    <w:rsid w:val="008E599C"/>
    <w:rsid w:val="008E6B9A"/>
    <w:rsid w:val="008F57F8"/>
    <w:rsid w:val="008F6536"/>
    <w:rsid w:val="008F7B29"/>
    <w:rsid w:val="00900792"/>
    <w:rsid w:val="00906EB3"/>
    <w:rsid w:val="00913373"/>
    <w:rsid w:val="00915F49"/>
    <w:rsid w:val="009253EF"/>
    <w:rsid w:val="00927FF7"/>
    <w:rsid w:val="00931070"/>
    <w:rsid w:val="00933B15"/>
    <w:rsid w:val="00941476"/>
    <w:rsid w:val="0094239B"/>
    <w:rsid w:val="00942EDA"/>
    <w:rsid w:val="00942F28"/>
    <w:rsid w:val="009516DB"/>
    <w:rsid w:val="00961834"/>
    <w:rsid w:val="009656F2"/>
    <w:rsid w:val="00973411"/>
    <w:rsid w:val="009735E1"/>
    <w:rsid w:val="0097536D"/>
    <w:rsid w:val="009805E6"/>
    <w:rsid w:val="0098115F"/>
    <w:rsid w:val="00981745"/>
    <w:rsid w:val="009826B2"/>
    <w:rsid w:val="00994EA7"/>
    <w:rsid w:val="009967D9"/>
    <w:rsid w:val="009A28DE"/>
    <w:rsid w:val="009A6C55"/>
    <w:rsid w:val="009B2931"/>
    <w:rsid w:val="009B594B"/>
    <w:rsid w:val="009B5C1E"/>
    <w:rsid w:val="009B75CE"/>
    <w:rsid w:val="009B7DA9"/>
    <w:rsid w:val="009C07B8"/>
    <w:rsid w:val="009D3DB3"/>
    <w:rsid w:val="009D420F"/>
    <w:rsid w:val="009D6E2A"/>
    <w:rsid w:val="009D78C2"/>
    <w:rsid w:val="009E549F"/>
    <w:rsid w:val="009E72F0"/>
    <w:rsid w:val="00A118BC"/>
    <w:rsid w:val="00A11DD8"/>
    <w:rsid w:val="00A123E5"/>
    <w:rsid w:val="00A13862"/>
    <w:rsid w:val="00A152CD"/>
    <w:rsid w:val="00A201AA"/>
    <w:rsid w:val="00A236A6"/>
    <w:rsid w:val="00A275B1"/>
    <w:rsid w:val="00A300F8"/>
    <w:rsid w:val="00A3557D"/>
    <w:rsid w:val="00A43FE7"/>
    <w:rsid w:val="00A45A93"/>
    <w:rsid w:val="00A5243F"/>
    <w:rsid w:val="00A5303B"/>
    <w:rsid w:val="00A54BD8"/>
    <w:rsid w:val="00A54D4F"/>
    <w:rsid w:val="00A5623C"/>
    <w:rsid w:val="00A57E28"/>
    <w:rsid w:val="00A618C9"/>
    <w:rsid w:val="00A63D5C"/>
    <w:rsid w:val="00A71A28"/>
    <w:rsid w:val="00A731A9"/>
    <w:rsid w:val="00A77441"/>
    <w:rsid w:val="00A802FB"/>
    <w:rsid w:val="00A833CB"/>
    <w:rsid w:val="00A8463B"/>
    <w:rsid w:val="00AA68ED"/>
    <w:rsid w:val="00AB072B"/>
    <w:rsid w:val="00AB291E"/>
    <w:rsid w:val="00AB3CD0"/>
    <w:rsid w:val="00AC3674"/>
    <w:rsid w:val="00AC5F9F"/>
    <w:rsid w:val="00AC6123"/>
    <w:rsid w:val="00AD1DB8"/>
    <w:rsid w:val="00AD4673"/>
    <w:rsid w:val="00AD5610"/>
    <w:rsid w:val="00AE129C"/>
    <w:rsid w:val="00AE5B59"/>
    <w:rsid w:val="00AE5C87"/>
    <w:rsid w:val="00B01FEF"/>
    <w:rsid w:val="00B10B79"/>
    <w:rsid w:val="00B11571"/>
    <w:rsid w:val="00B1253E"/>
    <w:rsid w:val="00B1364E"/>
    <w:rsid w:val="00B16C38"/>
    <w:rsid w:val="00B171D7"/>
    <w:rsid w:val="00B17319"/>
    <w:rsid w:val="00B25DD1"/>
    <w:rsid w:val="00B30915"/>
    <w:rsid w:val="00B30B8B"/>
    <w:rsid w:val="00B30DD5"/>
    <w:rsid w:val="00B44CEA"/>
    <w:rsid w:val="00B459EA"/>
    <w:rsid w:val="00B464AE"/>
    <w:rsid w:val="00B47088"/>
    <w:rsid w:val="00B63C1F"/>
    <w:rsid w:val="00B66826"/>
    <w:rsid w:val="00B74037"/>
    <w:rsid w:val="00B7779A"/>
    <w:rsid w:val="00B8486A"/>
    <w:rsid w:val="00B866FA"/>
    <w:rsid w:val="00B86DB0"/>
    <w:rsid w:val="00B8744D"/>
    <w:rsid w:val="00B948B8"/>
    <w:rsid w:val="00B95AB4"/>
    <w:rsid w:val="00B977F8"/>
    <w:rsid w:val="00BA7F6B"/>
    <w:rsid w:val="00BB2105"/>
    <w:rsid w:val="00BC4DA3"/>
    <w:rsid w:val="00BC5D91"/>
    <w:rsid w:val="00BD09F5"/>
    <w:rsid w:val="00BD140B"/>
    <w:rsid w:val="00BD1BE0"/>
    <w:rsid w:val="00BD2C67"/>
    <w:rsid w:val="00BD5DBC"/>
    <w:rsid w:val="00BE1A82"/>
    <w:rsid w:val="00BF362C"/>
    <w:rsid w:val="00BF7BDD"/>
    <w:rsid w:val="00C006C3"/>
    <w:rsid w:val="00C00EA5"/>
    <w:rsid w:val="00C021F6"/>
    <w:rsid w:val="00C0420B"/>
    <w:rsid w:val="00C04D31"/>
    <w:rsid w:val="00C11EF7"/>
    <w:rsid w:val="00C12328"/>
    <w:rsid w:val="00C127CA"/>
    <w:rsid w:val="00C141C2"/>
    <w:rsid w:val="00C210E7"/>
    <w:rsid w:val="00C22C88"/>
    <w:rsid w:val="00C23489"/>
    <w:rsid w:val="00C34160"/>
    <w:rsid w:val="00C34C0F"/>
    <w:rsid w:val="00C35D30"/>
    <w:rsid w:val="00C40313"/>
    <w:rsid w:val="00C40C9C"/>
    <w:rsid w:val="00C41B74"/>
    <w:rsid w:val="00C426C6"/>
    <w:rsid w:val="00C4290C"/>
    <w:rsid w:val="00C4422E"/>
    <w:rsid w:val="00C45AF6"/>
    <w:rsid w:val="00C56A48"/>
    <w:rsid w:val="00C56F8E"/>
    <w:rsid w:val="00C614B9"/>
    <w:rsid w:val="00C716CD"/>
    <w:rsid w:val="00C7383E"/>
    <w:rsid w:val="00C73BD3"/>
    <w:rsid w:val="00C75E89"/>
    <w:rsid w:val="00C82DE1"/>
    <w:rsid w:val="00C83200"/>
    <w:rsid w:val="00C84291"/>
    <w:rsid w:val="00C864FF"/>
    <w:rsid w:val="00C9674A"/>
    <w:rsid w:val="00CA11CD"/>
    <w:rsid w:val="00CA547C"/>
    <w:rsid w:val="00CB3A5D"/>
    <w:rsid w:val="00CB6995"/>
    <w:rsid w:val="00CC1B30"/>
    <w:rsid w:val="00CC1D50"/>
    <w:rsid w:val="00CC1E4C"/>
    <w:rsid w:val="00CC2DC9"/>
    <w:rsid w:val="00CC3478"/>
    <w:rsid w:val="00CC3F5B"/>
    <w:rsid w:val="00CC43D8"/>
    <w:rsid w:val="00CD2AD6"/>
    <w:rsid w:val="00CE38F3"/>
    <w:rsid w:val="00CE5551"/>
    <w:rsid w:val="00CF0C5E"/>
    <w:rsid w:val="00CF7DAD"/>
    <w:rsid w:val="00D018F5"/>
    <w:rsid w:val="00D023C5"/>
    <w:rsid w:val="00D03178"/>
    <w:rsid w:val="00D07838"/>
    <w:rsid w:val="00D116AC"/>
    <w:rsid w:val="00D11B8B"/>
    <w:rsid w:val="00D23F4C"/>
    <w:rsid w:val="00D2507E"/>
    <w:rsid w:val="00D25254"/>
    <w:rsid w:val="00D30436"/>
    <w:rsid w:val="00D30D59"/>
    <w:rsid w:val="00D34DA7"/>
    <w:rsid w:val="00D3565D"/>
    <w:rsid w:val="00D41489"/>
    <w:rsid w:val="00D46780"/>
    <w:rsid w:val="00D47BF5"/>
    <w:rsid w:val="00D52AAB"/>
    <w:rsid w:val="00D5507B"/>
    <w:rsid w:val="00D5685F"/>
    <w:rsid w:val="00D57883"/>
    <w:rsid w:val="00D61263"/>
    <w:rsid w:val="00D62889"/>
    <w:rsid w:val="00D636AA"/>
    <w:rsid w:val="00D64876"/>
    <w:rsid w:val="00D678BD"/>
    <w:rsid w:val="00D713D1"/>
    <w:rsid w:val="00D72FB7"/>
    <w:rsid w:val="00D74205"/>
    <w:rsid w:val="00D7654E"/>
    <w:rsid w:val="00D774D5"/>
    <w:rsid w:val="00D8238F"/>
    <w:rsid w:val="00D8291C"/>
    <w:rsid w:val="00D8777B"/>
    <w:rsid w:val="00D916F8"/>
    <w:rsid w:val="00D9593B"/>
    <w:rsid w:val="00DA0710"/>
    <w:rsid w:val="00DA1957"/>
    <w:rsid w:val="00DA3CFF"/>
    <w:rsid w:val="00DA6D63"/>
    <w:rsid w:val="00DB10A3"/>
    <w:rsid w:val="00DB2E84"/>
    <w:rsid w:val="00DB3151"/>
    <w:rsid w:val="00DB708C"/>
    <w:rsid w:val="00DB7A02"/>
    <w:rsid w:val="00DC108D"/>
    <w:rsid w:val="00DC31B3"/>
    <w:rsid w:val="00DC4943"/>
    <w:rsid w:val="00DD6A92"/>
    <w:rsid w:val="00DD7B5B"/>
    <w:rsid w:val="00DE3827"/>
    <w:rsid w:val="00DE4097"/>
    <w:rsid w:val="00DE750F"/>
    <w:rsid w:val="00DF04E2"/>
    <w:rsid w:val="00DF2203"/>
    <w:rsid w:val="00E11AD0"/>
    <w:rsid w:val="00E204DA"/>
    <w:rsid w:val="00E21272"/>
    <w:rsid w:val="00E262C0"/>
    <w:rsid w:val="00E26F44"/>
    <w:rsid w:val="00E349CB"/>
    <w:rsid w:val="00E40A29"/>
    <w:rsid w:val="00E40B60"/>
    <w:rsid w:val="00E419C6"/>
    <w:rsid w:val="00E50745"/>
    <w:rsid w:val="00E50954"/>
    <w:rsid w:val="00E6309D"/>
    <w:rsid w:val="00E72982"/>
    <w:rsid w:val="00E76085"/>
    <w:rsid w:val="00E767A6"/>
    <w:rsid w:val="00E771E9"/>
    <w:rsid w:val="00E7794C"/>
    <w:rsid w:val="00E828DA"/>
    <w:rsid w:val="00E833BF"/>
    <w:rsid w:val="00E857E8"/>
    <w:rsid w:val="00E85959"/>
    <w:rsid w:val="00E85DF1"/>
    <w:rsid w:val="00E909FA"/>
    <w:rsid w:val="00E971C6"/>
    <w:rsid w:val="00EA1624"/>
    <w:rsid w:val="00EA3B8E"/>
    <w:rsid w:val="00EA4449"/>
    <w:rsid w:val="00EA5CD3"/>
    <w:rsid w:val="00EB1ACF"/>
    <w:rsid w:val="00EB2340"/>
    <w:rsid w:val="00EB2B9E"/>
    <w:rsid w:val="00EB5762"/>
    <w:rsid w:val="00EB689B"/>
    <w:rsid w:val="00EB7547"/>
    <w:rsid w:val="00EC4C7F"/>
    <w:rsid w:val="00ED047D"/>
    <w:rsid w:val="00ED0D69"/>
    <w:rsid w:val="00ED1EC0"/>
    <w:rsid w:val="00ED3556"/>
    <w:rsid w:val="00ED385A"/>
    <w:rsid w:val="00ED48DF"/>
    <w:rsid w:val="00ED621C"/>
    <w:rsid w:val="00ED7666"/>
    <w:rsid w:val="00EE0851"/>
    <w:rsid w:val="00EE7C66"/>
    <w:rsid w:val="00EF61E7"/>
    <w:rsid w:val="00F002DF"/>
    <w:rsid w:val="00F013A7"/>
    <w:rsid w:val="00F061EE"/>
    <w:rsid w:val="00F0780E"/>
    <w:rsid w:val="00F10BE5"/>
    <w:rsid w:val="00F11499"/>
    <w:rsid w:val="00F12786"/>
    <w:rsid w:val="00F15CD4"/>
    <w:rsid w:val="00F201E5"/>
    <w:rsid w:val="00F2246B"/>
    <w:rsid w:val="00F23724"/>
    <w:rsid w:val="00F31033"/>
    <w:rsid w:val="00F3233E"/>
    <w:rsid w:val="00F36DB5"/>
    <w:rsid w:val="00F412D2"/>
    <w:rsid w:val="00F44A6D"/>
    <w:rsid w:val="00F45994"/>
    <w:rsid w:val="00F46A75"/>
    <w:rsid w:val="00F575D6"/>
    <w:rsid w:val="00F64144"/>
    <w:rsid w:val="00F674A9"/>
    <w:rsid w:val="00F71E2C"/>
    <w:rsid w:val="00F726EB"/>
    <w:rsid w:val="00F74B47"/>
    <w:rsid w:val="00F81D46"/>
    <w:rsid w:val="00F852A6"/>
    <w:rsid w:val="00F91E70"/>
    <w:rsid w:val="00F92127"/>
    <w:rsid w:val="00F949CC"/>
    <w:rsid w:val="00F966B9"/>
    <w:rsid w:val="00FA44ED"/>
    <w:rsid w:val="00FB06D5"/>
    <w:rsid w:val="00FB4C73"/>
    <w:rsid w:val="00FB53C6"/>
    <w:rsid w:val="00FC070D"/>
    <w:rsid w:val="00FC7486"/>
    <w:rsid w:val="00FD021A"/>
    <w:rsid w:val="00FD1A0E"/>
    <w:rsid w:val="00FE1FFD"/>
    <w:rsid w:val="00FF53D4"/>
    <w:rsid w:val="17DB34B2"/>
    <w:rsid w:val="3AC1378C"/>
    <w:rsid w:val="41933CBD"/>
    <w:rsid w:val="6EA02FA7"/>
    <w:rsid w:val="74615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D3B1"/>
  <w15:docId w15:val="{81A0D743-E205-4A59-9E01-C39A08AB1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ind w:firstLineChars="300" w:firstLine="723"/>
      <w:outlineLvl w:val="0"/>
    </w:pPr>
    <w:rPr>
      <w:rFonts w:eastAsia="楷体_GB2312"/>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emiHidden/>
    <w:unhideWhenUsed/>
    <w:qFormat/>
    <w:pPr>
      <w:ind w:leftChars="2500" w:left="100"/>
    </w:pPr>
    <w:rPr>
      <w:rFonts w:eastAsia="楷体_GB2312"/>
      <w:sz w:val="2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semiHidden/>
    <w:unhideWhenUsed/>
    <w:qFormat/>
    <w:rPr>
      <w:color w:val="0000FF"/>
      <w:u w:val="single"/>
    </w:rPr>
  </w:style>
  <w:style w:type="character" w:customStyle="1" w:styleId="10">
    <w:name w:val="标题 1 字符"/>
    <w:basedOn w:val="a0"/>
    <w:link w:val="1"/>
    <w:qFormat/>
    <w:rPr>
      <w:rFonts w:ascii="Times New Roman" w:eastAsia="楷体_GB2312" w:hAnsi="Times New Roman" w:cs="Times New Roman"/>
      <w:b/>
      <w:bCs/>
      <w:sz w:val="24"/>
      <w:szCs w:val="24"/>
    </w:rPr>
  </w:style>
  <w:style w:type="character" w:customStyle="1" w:styleId="a4">
    <w:name w:val="日期 字符"/>
    <w:basedOn w:val="a0"/>
    <w:link w:val="a3"/>
    <w:semiHidden/>
    <w:qFormat/>
    <w:rPr>
      <w:rFonts w:ascii="Times New Roman" w:eastAsia="楷体_GB2312" w:hAnsi="Times New Roman" w:cs="Times New Roman"/>
      <w:sz w:val="24"/>
      <w:szCs w:val="24"/>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paragraph" w:styleId="ac">
    <w:name w:val="List Paragraph"/>
    <w:basedOn w:val="a"/>
    <w:uiPriority w:val="34"/>
    <w:qFormat/>
    <w:pPr>
      <w:ind w:firstLineChars="200" w:firstLine="420"/>
    </w:p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253</Words>
  <Characters>1448</Characters>
  <Application>Microsoft Office Word</Application>
  <DocSecurity>0</DocSecurity>
  <Lines>12</Lines>
  <Paragraphs>3</Paragraphs>
  <ScaleCrop>false</ScaleCrop>
  <Company>Home</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njulib</cp:lastModifiedBy>
  <cp:revision>91</cp:revision>
  <cp:lastPrinted>2019-03-12T07:43:00Z</cp:lastPrinted>
  <dcterms:created xsi:type="dcterms:W3CDTF">2019-03-11T06:21:00Z</dcterms:created>
  <dcterms:modified xsi:type="dcterms:W3CDTF">2019-03-13T05:45:00Z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